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56" w:rsidRPr="00614614" w:rsidRDefault="00A75846" w:rsidP="0006776F">
      <w:pPr>
        <w:spacing w:before="120" w:after="120"/>
        <w:jc w:val="both"/>
      </w:pPr>
      <w:r>
        <w:rPr>
          <w:lang w:val="sr-Cyrl-RS"/>
        </w:rPr>
        <w:t xml:space="preserve"> </w:t>
      </w:r>
      <w:r w:rsidR="00E27E4C" w:rsidRPr="00614614">
        <w:t xml:space="preserve">         </w:t>
      </w:r>
      <w:r w:rsidR="000463B3" w:rsidRPr="00614614">
        <w:t xml:space="preserve"> </w:t>
      </w:r>
    </w:p>
    <w:p w:rsidR="00B455A5" w:rsidRPr="00614614" w:rsidRDefault="00B455A5" w:rsidP="0006776F">
      <w:pPr>
        <w:spacing w:before="120" w:after="120"/>
        <w:jc w:val="both"/>
      </w:pPr>
    </w:p>
    <w:p w:rsidR="00152456" w:rsidRPr="00614614" w:rsidRDefault="00152456" w:rsidP="0006776F">
      <w:pPr>
        <w:spacing w:before="120" w:after="120"/>
        <w:jc w:val="both"/>
        <w:rPr>
          <w:lang w:val="sr-Cyrl-CS"/>
        </w:rPr>
      </w:pPr>
    </w:p>
    <w:p w:rsidR="00152456" w:rsidRPr="00614614" w:rsidRDefault="00B455A5" w:rsidP="00B455A5">
      <w:pPr>
        <w:spacing w:before="120" w:after="120"/>
        <w:jc w:val="center"/>
        <w:rPr>
          <w:lang w:val="sr-Cyrl-CS"/>
        </w:rPr>
      </w:pPr>
      <w:r w:rsidRPr="00614614">
        <w:rPr>
          <w:noProof/>
        </w:rPr>
        <w:drawing>
          <wp:inline distT="0" distB="0" distL="0" distR="0" wp14:anchorId="64C92DDE" wp14:editId="14F198C2">
            <wp:extent cx="1658679" cy="260241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hotoshop copy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433" cy="261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56" w:rsidRPr="00614614" w:rsidRDefault="00152456" w:rsidP="0006776F">
      <w:pPr>
        <w:spacing w:before="120" w:after="120"/>
        <w:jc w:val="both"/>
        <w:rPr>
          <w:lang w:val="sr-Cyrl-CS"/>
        </w:rPr>
      </w:pPr>
    </w:p>
    <w:p w:rsidR="00152456" w:rsidRPr="00614614" w:rsidRDefault="00152456" w:rsidP="0006776F">
      <w:pPr>
        <w:spacing w:before="120" w:after="120"/>
        <w:jc w:val="both"/>
        <w:rPr>
          <w:lang w:val="sr-Cyrl-CS"/>
        </w:rPr>
      </w:pPr>
    </w:p>
    <w:p w:rsidR="00152456" w:rsidRPr="00614614" w:rsidRDefault="00152456" w:rsidP="0006776F">
      <w:pPr>
        <w:spacing w:before="120" w:after="120"/>
        <w:jc w:val="both"/>
        <w:rPr>
          <w:lang w:val="sr-Cyrl-CS"/>
        </w:rPr>
      </w:pPr>
    </w:p>
    <w:p w:rsidR="008457A8" w:rsidRPr="00614614" w:rsidRDefault="007D36ED" w:rsidP="0006776F">
      <w:pPr>
        <w:spacing w:before="120" w:after="120"/>
        <w:jc w:val="both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 xml:space="preserve"> </w:t>
      </w:r>
    </w:p>
    <w:p w:rsidR="00E107F8" w:rsidRPr="00614614" w:rsidRDefault="00E107F8" w:rsidP="0006776F">
      <w:pPr>
        <w:spacing w:before="120" w:after="120"/>
        <w:jc w:val="both"/>
        <w:rPr>
          <w:b/>
          <w:bCs/>
          <w:sz w:val="32"/>
          <w:szCs w:val="32"/>
          <w:lang w:val="sr-Cyrl-CS"/>
        </w:rPr>
      </w:pPr>
    </w:p>
    <w:p w:rsidR="00152456" w:rsidRPr="00614614" w:rsidRDefault="008457A8" w:rsidP="0006776F">
      <w:pPr>
        <w:spacing w:before="120" w:after="120"/>
        <w:jc w:val="center"/>
        <w:rPr>
          <w:b/>
          <w:bCs/>
          <w:sz w:val="32"/>
          <w:szCs w:val="32"/>
          <w:lang w:val="sr-Cyrl-CS"/>
        </w:rPr>
      </w:pPr>
      <w:r w:rsidRPr="00614614">
        <w:rPr>
          <w:b/>
          <w:bCs/>
          <w:sz w:val="32"/>
          <w:szCs w:val="32"/>
          <w:lang w:val="sr-Cyrl-CS"/>
        </w:rPr>
        <w:t>И</w:t>
      </w:r>
      <w:r w:rsidR="00152456" w:rsidRPr="00614614">
        <w:rPr>
          <w:b/>
          <w:bCs/>
          <w:sz w:val="32"/>
          <w:szCs w:val="32"/>
          <w:lang w:val="sr-Cyrl-CS"/>
        </w:rPr>
        <w:t>НФОРМАТОР О РАДУ</w:t>
      </w:r>
    </w:p>
    <w:p w:rsidR="0094390F" w:rsidRPr="00614614" w:rsidRDefault="00152456" w:rsidP="0006776F">
      <w:pPr>
        <w:spacing w:before="120" w:after="120"/>
        <w:jc w:val="center"/>
        <w:rPr>
          <w:b/>
          <w:bCs/>
          <w:sz w:val="32"/>
          <w:szCs w:val="32"/>
          <w:lang w:val="sr-Cyrl-CS"/>
        </w:rPr>
      </w:pPr>
      <w:r w:rsidRPr="00614614">
        <w:rPr>
          <w:b/>
          <w:bCs/>
          <w:sz w:val="32"/>
          <w:szCs w:val="32"/>
          <w:lang w:val="sr-Cyrl-CS"/>
        </w:rPr>
        <w:t xml:space="preserve">ЦЕНТРА ЗА СОЦИЈАЛНИ РАД </w:t>
      </w:r>
      <w:r w:rsidR="0094390F" w:rsidRPr="00614614">
        <w:rPr>
          <w:b/>
          <w:bCs/>
          <w:sz w:val="32"/>
          <w:szCs w:val="32"/>
          <w:lang w:val="sr-Cyrl-CS"/>
        </w:rPr>
        <w:t>ГРАДА ЧАЧКА</w:t>
      </w:r>
    </w:p>
    <w:p w:rsidR="00152456" w:rsidRPr="00614614" w:rsidRDefault="00152456" w:rsidP="0006776F">
      <w:pPr>
        <w:spacing w:before="120" w:after="120"/>
        <w:jc w:val="center"/>
        <w:rPr>
          <w:b/>
          <w:bCs/>
          <w:sz w:val="32"/>
          <w:szCs w:val="32"/>
          <w:lang w:val="sr-Cyrl-CS"/>
        </w:rPr>
      </w:pPr>
      <w:r w:rsidRPr="00614614">
        <w:rPr>
          <w:b/>
          <w:bCs/>
          <w:sz w:val="32"/>
          <w:szCs w:val="32"/>
          <w:lang w:val="sr-Cyrl-CS"/>
        </w:rPr>
        <w:t>ЗА 20</w:t>
      </w:r>
      <w:r w:rsidR="002D2F0A" w:rsidRPr="00614614">
        <w:rPr>
          <w:b/>
          <w:bCs/>
          <w:sz w:val="32"/>
          <w:szCs w:val="32"/>
          <w:lang w:val="sr-Cyrl-CS"/>
        </w:rPr>
        <w:t>20</w:t>
      </w:r>
      <w:r w:rsidRPr="00614614">
        <w:rPr>
          <w:b/>
          <w:bCs/>
          <w:sz w:val="32"/>
          <w:szCs w:val="32"/>
          <w:lang w:val="sr-Cyrl-CS"/>
        </w:rPr>
        <w:t>. ГОДИНУ</w:t>
      </w:r>
    </w:p>
    <w:p w:rsidR="00152456" w:rsidRPr="00614614" w:rsidRDefault="00152456" w:rsidP="0006776F">
      <w:pPr>
        <w:spacing w:before="120" w:after="120"/>
        <w:jc w:val="both"/>
        <w:rPr>
          <w:sz w:val="32"/>
          <w:szCs w:val="32"/>
          <w:lang w:val="sr-Cyrl-CS"/>
        </w:rPr>
      </w:pPr>
    </w:p>
    <w:p w:rsidR="00152456" w:rsidRPr="00614614" w:rsidRDefault="00152456" w:rsidP="0006776F">
      <w:pPr>
        <w:spacing w:before="120" w:after="120"/>
        <w:jc w:val="both"/>
        <w:rPr>
          <w:sz w:val="32"/>
          <w:szCs w:val="32"/>
          <w:lang w:val="sr-Cyrl-CS"/>
        </w:rPr>
      </w:pPr>
    </w:p>
    <w:p w:rsidR="00152456" w:rsidRPr="00614614" w:rsidRDefault="00152456" w:rsidP="0006776F">
      <w:pPr>
        <w:spacing w:before="120" w:after="120"/>
        <w:jc w:val="both"/>
        <w:rPr>
          <w:sz w:val="32"/>
          <w:szCs w:val="32"/>
          <w:lang w:val="sr-Cyrl-CS"/>
        </w:rPr>
      </w:pPr>
    </w:p>
    <w:p w:rsidR="00152456" w:rsidRPr="00614614" w:rsidRDefault="00152456" w:rsidP="0006776F">
      <w:pPr>
        <w:spacing w:before="120" w:after="120"/>
        <w:jc w:val="both"/>
        <w:rPr>
          <w:sz w:val="32"/>
          <w:szCs w:val="32"/>
          <w:lang w:val="sr-Cyrl-CS"/>
        </w:rPr>
      </w:pPr>
    </w:p>
    <w:p w:rsidR="00152456" w:rsidRPr="00614614" w:rsidRDefault="00152456" w:rsidP="0006776F">
      <w:pPr>
        <w:spacing w:before="120" w:after="120"/>
        <w:jc w:val="both"/>
        <w:rPr>
          <w:lang w:val="sr-Cyrl-CS"/>
        </w:rPr>
      </w:pPr>
    </w:p>
    <w:p w:rsidR="00152456" w:rsidRPr="00614614" w:rsidRDefault="00152456" w:rsidP="0006776F">
      <w:pPr>
        <w:spacing w:before="120" w:after="120"/>
        <w:jc w:val="both"/>
        <w:rPr>
          <w:lang w:val="sr-Cyrl-CS"/>
        </w:rPr>
      </w:pPr>
    </w:p>
    <w:p w:rsidR="00152456" w:rsidRPr="00614614" w:rsidRDefault="00152456" w:rsidP="0006776F">
      <w:pPr>
        <w:spacing w:before="120" w:after="120"/>
        <w:jc w:val="both"/>
        <w:rPr>
          <w:lang w:val="sr-Cyrl-CS"/>
        </w:rPr>
      </w:pPr>
    </w:p>
    <w:p w:rsidR="00152456" w:rsidRPr="00614614" w:rsidRDefault="00152456" w:rsidP="0006776F">
      <w:pPr>
        <w:spacing w:before="120" w:after="120"/>
        <w:jc w:val="both"/>
        <w:rPr>
          <w:lang w:val="sr-Cyrl-CS"/>
        </w:rPr>
      </w:pPr>
    </w:p>
    <w:p w:rsidR="0006776F" w:rsidRPr="00614614" w:rsidRDefault="0006776F" w:rsidP="0006776F">
      <w:pPr>
        <w:spacing w:before="120" w:after="120"/>
        <w:jc w:val="both"/>
        <w:rPr>
          <w:lang w:val="sr-Cyrl-CS"/>
        </w:rPr>
      </w:pPr>
    </w:p>
    <w:p w:rsidR="0006776F" w:rsidRPr="00614614" w:rsidRDefault="0006776F" w:rsidP="0006776F">
      <w:pPr>
        <w:spacing w:before="120" w:after="120"/>
        <w:jc w:val="both"/>
        <w:rPr>
          <w:lang w:val="sr-Cyrl-CS"/>
        </w:rPr>
      </w:pPr>
    </w:p>
    <w:p w:rsidR="00E107F8" w:rsidRPr="00614614" w:rsidRDefault="00E107F8" w:rsidP="0006776F">
      <w:pPr>
        <w:spacing w:before="120" w:after="120"/>
        <w:jc w:val="both"/>
        <w:rPr>
          <w:lang w:val="sr-Cyrl-CS"/>
        </w:rPr>
      </w:pPr>
    </w:p>
    <w:p w:rsidR="00E107F8" w:rsidRPr="00614614" w:rsidRDefault="00E107F8" w:rsidP="0006776F">
      <w:pPr>
        <w:spacing w:before="120" w:after="120"/>
        <w:jc w:val="both"/>
        <w:rPr>
          <w:lang w:val="sr-Cyrl-CS"/>
        </w:rPr>
      </w:pPr>
    </w:p>
    <w:p w:rsidR="00E107F8" w:rsidRPr="00614614" w:rsidRDefault="00E107F8" w:rsidP="0006776F">
      <w:pPr>
        <w:spacing w:before="120" w:after="120"/>
        <w:jc w:val="both"/>
        <w:rPr>
          <w:lang w:val="sr-Cyrl-CS"/>
        </w:rPr>
      </w:pPr>
    </w:p>
    <w:p w:rsidR="00E107F8" w:rsidRPr="00614614" w:rsidRDefault="00E107F8" w:rsidP="0006776F">
      <w:pPr>
        <w:spacing w:before="120" w:after="120"/>
        <w:jc w:val="both"/>
        <w:rPr>
          <w:lang w:val="sr-Cyrl-CS"/>
        </w:rPr>
      </w:pPr>
    </w:p>
    <w:p w:rsidR="00E107F8" w:rsidRPr="00614614" w:rsidRDefault="002D2F0A" w:rsidP="0006776F">
      <w:pPr>
        <w:spacing w:before="120" w:after="120"/>
        <w:jc w:val="both"/>
        <w:rPr>
          <w:lang w:val="sr-Cyrl-CS"/>
        </w:rPr>
      </w:pPr>
      <w:r w:rsidRPr="00614614">
        <w:rPr>
          <w:noProof/>
        </w:rPr>
        <w:lastRenderedPageBreak/>
        <w:drawing>
          <wp:inline distT="0" distB="0" distL="0" distR="0" wp14:anchorId="137E0EAA" wp14:editId="66054E79">
            <wp:extent cx="5943600" cy="1481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7F8" w:rsidRPr="00614614" w:rsidRDefault="00E107F8" w:rsidP="0006776F">
      <w:pPr>
        <w:spacing w:before="120" w:after="120"/>
        <w:jc w:val="both"/>
        <w:rPr>
          <w:lang w:val="sr-Cyrl-CS"/>
        </w:rPr>
      </w:pPr>
    </w:p>
    <w:p w:rsidR="0062408F" w:rsidRPr="00614614" w:rsidRDefault="0062408F" w:rsidP="0006776F">
      <w:pPr>
        <w:jc w:val="both"/>
      </w:pPr>
    </w:p>
    <w:p w:rsidR="00776268" w:rsidRPr="00614614" w:rsidRDefault="00C37264" w:rsidP="0006776F">
      <w:pPr>
        <w:jc w:val="both"/>
        <w:rPr>
          <w:lang w:val="sr-Cyrl-CS"/>
        </w:rPr>
      </w:pPr>
      <w:r>
        <w:rPr>
          <w:lang w:val="sr-Cyrl-CS"/>
        </w:rPr>
        <w:t>БРОЈ:07-1805/1</w:t>
      </w:r>
    </w:p>
    <w:p w:rsidR="009532F4" w:rsidRPr="00614614" w:rsidRDefault="009532F4" w:rsidP="0006776F">
      <w:pPr>
        <w:jc w:val="both"/>
        <w:rPr>
          <w:lang w:val="sr-Cyrl-CS"/>
        </w:rPr>
      </w:pPr>
      <w:r w:rsidRPr="00614614">
        <w:rPr>
          <w:lang w:val="sr-Cyrl-CS"/>
        </w:rPr>
        <w:t xml:space="preserve">ДАНА: </w:t>
      </w:r>
      <w:r w:rsidR="004002D9">
        <w:rPr>
          <w:lang w:val="sr-Cyrl-CS"/>
        </w:rPr>
        <w:t>30</w:t>
      </w:r>
      <w:r w:rsidR="00BF4608">
        <w:rPr>
          <w:lang w:val="sr-Cyrl-CS"/>
        </w:rPr>
        <w:t>.12.2020</w:t>
      </w:r>
      <w:r w:rsidR="00B4474D" w:rsidRPr="00614614">
        <w:rPr>
          <w:lang w:val="sr-Cyrl-CS"/>
        </w:rPr>
        <w:t>.</w:t>
      </w:r>
      <w:r w:rsidRPr="00614614">
        <w:rPr>
          <w:lang w:val="sr-Cyrl-CS"/>
        </w:rPr>
        <w:t xml:space="preserve"> </w:t>
      </w:r>
      <w:r w:rsidR="00093024" w:rsidRPr="00614614">
        <w:rPr>
          <w:lang w:val="sr-Cyrl-CS"/>
        </w:rPr>
        <w:t>године</w:t>
      </w:r>
    </w:p>
    <w:p w:rsidR="009532F4" w:rsidRPr="00614614" w:rsidRDefault="009532F4" w:rsidP="0006776F">
      <w:pPr>
        <w:spacing w:before="120" w:after="120"/>
        <w:jc w:val="both"/>
        <w:rPr>
          <w:lang w:val="sr-Cyrl-CS"/>
        </w:rPr>
      </w:pPr>
    </w:p>
    <w:p w:rsidR="009532F4" w:rsidRPr="00614614" w:rsidRDefault="009532F4" w:rsidP="0006776F">
      <w:pPr>
        <w:spacing w:before="120" w:after="120"/>
        <w:jc w:val="both"/>
        <w:rPr>
          <w:color w:val="FF0000"/>
          <w:lang w:val="sr-Cyrl-CS"/>
        </w:rPr>
      </w:pPr>
      <w:r w:rsidRPr="00614614">
        <w:rPr>
          <w:lang w:val="sr-Cyrl-CS"/>
        </w:rPr>
        <w:t>На основу члана 39. Закона о слободном приступу информацијама од јавног значаја (</w:t>
      </w:r>
      <w:r w:rsidR="00A678DC" w:rsidRPr="00614614">
        <w:rPr>
          <w:lang w:val="sr-Cyrl-CS"/>
        </w:rPr>
        <w:t>„Службени гласник РС“</w:t>
      </w:r>
      <w:r w:rsidRPr="00614614">
        <w:rPr>
          <w:lang w:val="sr-Cyrl-CS"/>
        </w:rPr>
        <w:t xml:space="preserve"> број 120/04</w:t>
      </w:r>
      <w:r w:rsidR="00F81573" w:rsidRPr="00614614">
        <w:rPr>
          <w:lang w:val="ru-RU"/>
        </w:rPr>
        <w:t>,</w:t>
      </w:r>
      <w:r w:rsidR="00152456" w:rsidRPr="00614614">
        <w:rPr>
          <w:lang w:val="ru-RU"/>
        </w:rPr>
        <w:t>54/07,</w:t>
      </w:r>
      <w:r w:rsidR="00F81573" w:rsidRPr="00614614">
        <w:rPr>
          <w:lang w:val="ru-RU"/>
        </w:rPr>
        <w:t>104/09</w:t>
      </w:r>
      <w:r w:rsidR="00152456" w:rsidRPr="00614614">
        <w:rPr>
          <w:lang w:val="ru-RU"/>
        </w:rPr>
        <w:t xml:space="preserve"> и 36/10</w:t>
      </w:r>
      <w:r w:rsidRPr="00614614">
        <w:rPr>
          <w:lang w:val="sr-Cyrl-CS"/>
        </w:rPr>
        <w:t xml:space="preserve">) и Упутства за објављивање информатора о раду државног </w:t>
      </w:r>
      <w:r w:rsidRPr="00614614">
        <w:rPr>
          <w:color w:val="000000"/>
          <w:lang w:val="sr-Cyrl-CS"/>
        </w:rPr>
        <w:t xml:space="preserve">органа ( </w:t>
      </w:r>
      <w:r w:rsidR="00A678DC" w:rsidRPr="00614614">
        <w:rPr>
          <w:color w:val="000000"/>
          <w:lang w:val="sr-Cyrl-CS"/>
        </w:rPr>
        <w:t>„</w:t>
      </w:r>
      <w:r w:rsidR="008B29D3" w:rsidRPr="00614614">
        <w:rPr>
          <w:color w:val="000000"/>
          <w:lang w:val="sr-Cyrl-CS"/>
        </w:rPr>
        <w:t>Службени гласник РС</w:t>
      </w:r>
      <w:r w:rsidR="00A678DC" w:rsidRPr="00614614">
        <w:rPr>
          <w:color w:val="000000"/>
          <w:lang w:val="sr-Cyrl-CS"/>
        </w:rPr>
        <w:t>“</w:t>
      </w:r>
      <w:r w:rsidR="008B29D3" w:rsidRPr="00614614">
        <w:rPr>
          <w:color w:val="000000"/>
          <w:lang w:val="sr-Cyrl-CS"/>
        </w:rPr>
        <w:t xml:space="preserve"> број</w:t>
      </w:r>
      <w:r w:rsidR="008B29D3" w:rsidRPr="00614614">
        <w:rPr>
          <w:color w:val="000000"/>
          <w:lang w:val="ru-RU"/>
        </w:rPr>
        <w:t xml:space="preserve"> 68/10</w:t>
      </w:r>
      <w:r w:rsidR="008B29D3" w:rsidRPr="00614614">
        <w:rPr>
          <w:color w:val="000000"/>
          <w:lang w:val="sr-Cyrl-CS"/>
        </w:rPr>
        <w:t>)</w:t>
      </w:r>
      <w:r w:rsidRPr="00614614">
        <w:rPr>
          <w:color w:val="000000"/>
          <w:lang w:val="sr-Cyrl-CS"/>
        </w:rPr>
        <w:t xml:space="preserve"> објављује се:</w:t>
      </w:r>
      <w:r w:rsidRPr="00614614">
        <w:rPr>
          <w:color w:val="FF0000"/>
          <w:lang w:val="sr-Cyrl-CS"/>
        </w:rPr>
        <w:t xml:space="preserve"> </w:t>
      </w:r>
    </w:p>
    <w:p w:rsidR="009532F4" w:rsidRPr="00614614" w:rsidRDefault="009532F4" w:rsidP="0006776F">
      <w:pPr>
        <w:spacing w:before="120" w:after="120"/>
        <w:jc w:val="both"/>
        <w:rPr>
          <w:lang w:val="sr-Cyrl-CS"/>
        </w:rPr>
      </w:pPr>
    </w:p>
    <w:p w:rsidR="009532F4" w:rsidRPr="00614614" w:rsidRDefault="009532F4" w:rsidP="0006776F">
      <w:pPr>
        <w:jc w:val="center"/>
        <w:rPr>
          <w:b/>
          <w:bCs/>
          <w:lang w:val="sr-Cyrl-CS"/>
        </w:rPr>
      </w:pPr>
      <w:r w:rsidRPr="00614614">
        <w:rPr>
          <w:b/>
          <w:bCs/>
          <w:lang w:val="sr-Cyrl-CS"/>
        </w:rPr>
        <w:t>ИНФОРМАТОР О РАДУ</w:t>
      </w:r>
    </w:p>
    <w:p w:rsidR="009532F4" w:rsidRPr="00614614" w:rsidRDefault="00152456" w:rsidP="0006776F">
      <w:pPr>
        <w:jc w:val="center"/>
        <w:rPr>
          <w:b/>
          <w:bCs/>
          <w:lang w:val="sr-Cyrl-CS"/>
        </w:rPr>
      </w:pPr>
      <w:r w:rsidRPr="00614614">
        <w:rPr>
          <w:b/>
          <w:bCs/>
          <w:lang w:val="sr-Cyrl-CS"/>
        </w:rPr>
        <w:t xml:space="preserve">ЦЕНТРА ЗА СОЦИЈАЛНИ РАД </w:t>
      </w:r>
      <w:r w:rsidR="00C579FB" w:rsidRPr="00614614">
        <w:rPr>
          <w:b/>
          <w:bCs/>
          <w:lang w:val="sr-Cyrl-CS"/>
        </w:rPr>
        <w:t xml:space="preserve"> ГРАДА ЧАЧКА</w:t>
      </w:r>
    </w:p>
    <w:p w:rsidR="009532F4" w:rsidRPr="00614614" w:rsidRDefault="00CD58E2" w:rsidP="0006776F">
      <w:pPr>
        <w:jc w:val="center"/>
        <w:rPr>
          <w:b/>
          <w:bCs/>
          <w:lang w:val="sr-Cyrl-CS"/>
        </w:rPr>
      </w:pPr>
      <w:r w:rsidRPr="00614614">
        <w:rPr>
          <w:b/>
          <w:bCs/>
          <w:lang w:val="sr-Cyrl-CS"/>
        </w:rPr>
        <w:t xml:space="preserve">ЗА </w:t>
      </w:r>
      <w:r w:rsidR="002D2F0A" w:rsidRPr="00614614">
        <w:rPr>
          <w:b/>
          <w:bCs/>
          <w:lang w:val="sr-Cyrl-CS"/>
        </w:rPr>
        <w:t>2020</w:t>
      </w:r>
      <w:r w:rsidRPr="00614614">
        <w:rPr>
          <w:b/>
          <w:bCs/>
          <w:lang w:val="sr-Cyrl-CS"/>
        </w:rPr>
        <w:t>. ГОДИНУ</w:t>
      </w:r>
    </w:p>
    <w:p w:rsidR="007F270A" w:rsidRPr="00614614" w:rsidRDefault="007F270A" w:rsidP="0006776F">
      <w:pPr>
        <w:spacing w:before="120" w:after="120"/>
        <w:jc w:val="both"/>
        <w:rPr>
          <w:b/>
          <w:bCs/>
          <w:lang w:val="sr-Cyrl-CS"/>
        </w:rPr>
      </w:pPr>
    </w:p>
    <w:p w:rsidR="00152456" w:rsidRPr="00614614" w:rsidRDefault="00152456" w:rsidP="0006776F">
      <w:pPr>
        <w:spacing w:before="120" w:after="120"/>
        <w:jc w:val="both"/>
        <w:rPr>
          <w:u w:val="single"/>
          <w:lang w:val="ru-RU"/>
        </w:rPr>
      </w:pPr>
    </w:p>
    <w:p w:rsidR="00152456" w:rsidRPr="00614614" w:rsidRDefault="00152456" w:rsidP="0006776F">
      <w:pPr>
        <w:spacing w:before="120" w:after="120"/>
        <w:jc w:val="both"/>
        <w:rPr>
          <w:u w:val="single"/>
          <w:lang w:val="ru-RU"/>
        </w:rPr>
      </w:pPr>
      <w:r w:rsidRPr="00614614">
        <w:rPr>
          <w:u w:val="single"/>
          <w:lang w:val="ru-RU"/>
        </w:rPr>
        <w:t>САДРЖАЈ</w:t>
      </w:r>
    </w:p>
    <w:p w:rsidR="007F270A" w:rsidRPr="00614614" w:rsidRDefault="007F270A" w:rsidP="0006776F">
      <w:pPr>
        <w:spacing w:before="120" w:after="120"/>
        <w:jc w:val="both"/>
        <w:rPr>
          <w:u w:val="single"/>
          <w:lang w:val="ru-RU"/>
        </w:rPr>
      </w:pP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О</w:t>
      </w:r>
      <w:r w:rsidR="00152456" w:rsidRPr="00614614">
        <w:rPr>
          <w:lang w:val="ru-RU"/>
        </w:rPr>
        <w:t xml:space="preserve">сновни подаци о </w:t>
      </w:r>
      <w:r w:rsidR="00152456" w:rsidRPr="00614614">
        <w:rPr>
          <w:lang w:val="sr-Cyrl-CS"/>
        </w:rPr>
        <w:t xml:space="preserve">државном </w:t>
      </w:r>
      <w:r w:rsidR="00152456" w:rsidRPr="00614614">
        <w:rPr>
          <w:lang w:val="ru-RU"/>
        </w:rPr>
        <w:t>орга</w:t>
      </w:r>
      <w:r w:rsidR="00E107F8" w:rsidRPr="00614614">
        <w:rPr>
          <w:lang w:val="ru-RU"/>
        </w:rPr>
        <w:t xml:space="preserve">ну и информатору 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  <w:t>стр.2</w:t>
      </w: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О</w:t>
      </w:r>
      <w:r w:rsidR="00152456" w:rsidRPr="00614614">
        <w:rPr>
          <w:lang w:val="ru-RU"/>
        </w:rPr>
        <w:t>рган</w:t>
      </w:r>
      <w:r w:rsidR="00E107F8" w:rsidRPr="00614614">
        <w:rPr>
          <w:lang w:val="ru-RU"/>
        </w:rPr>
        <w:t>изациона структура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  <w:t>стр.2</w:t>
      </w: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Ф</w:t>
      </w:r>
      <w:r w:rsidR="00152456" w:rsidRPr="00614614">
        <w:rPr>
          <w:lang w:val="ru-RU"/>
        </w:rPr>
        <w:t xml:space="preserve">ункција </w:t>
      </w:r>
      <w:r w:rsidR="00FE5F43" w:rsidRPr="00614614">
        <w:rPr>
          <w:lang w:val="ru-RU"/>
        </w:rPr>
        <w:t>руководећих радника</w:t>
      </w:r>
      <w:r w:rsidR="00F220A2" w:rsidRPr="00614614">
        <w:rPr>
          <w:lang w:val="ru-RU"/>
        </w:rPr>
        <w:t xml:space="preserve"> </w:t>
      </w:r>
      <w:r w:rsidR="00F220A2" w:rsidRPr="00614614">
        <w:rPr>
          <w:lang w:val="ru-RU"/>
        </w:rPr>
        <w:tab/>
      </w:r>
      <w:r w:rsidR="00F220A2" w:rsidRPr="00614614">
        <w:rPr>
          <w:lang w:val="ru-RU"/>
        </w:rPr>
        <w:tab/>
      </w:r>
      <w:r w:rsidR="00F220A2" w:rsidRPr="00614614">
        <w:rPr>
          <w:lang w:val="ru-RU"/>
        </w:rPr>
        <w:tab/>
      </w:r>
      <w:r w:rsidR="00F220A2" w:rsidRPr="00614614">
        <w:rPr>
          <w:lang w:val="ru-RU"/>
        </w:rPr>
        <w:tab/>
      </w:r>
      <w:r w:rsidR="00F220A2" w:rsidRPr="00614614">
        <w:rPr>
          <w:lang w:val="ru-RU"/>
        </w:rPr>
        <w:tab/>
      </w:r>
      <w:r w:rsidR="00F220A2" w:rsidRPr="00614614">
        <w:rPr>
          <w:lang w:val="ru-RU"/>
        </w:rPr>
        <w:tab/>
      </w:r>
      <w:r w:rsidR="00F220A2" w:rsidRPr="00614614">
        <w:rPr>
          <w:lang w:val="ru-RU"/>
        </w:rPr>
        <w:tab/>
        <w:t>стр.4</w:t>
      </w: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О</w:t>
      </w:r>
      <w:r w:rsidR="00152456" w:rsidRPr="00614614">
        <w:rPr>
          <w:lang w:val="ru-RU"/>
        </w:rPr>
        <w:t>пис прави</w:t>
      </w:r>
      <w:r w:rsidR="00E107F8" w:rsidRPr="00614614">
        <w:rPr>
          <w:lang w:val="ru-RU"/>
        </w:rPr>
        <w:t>ла у вези са јавношћу рада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66D90" w:rsidRPr="00614614">
        <w:rPr>
          <w:lang w:val="ru-RU"/>
        </w:rPr>
        <w:t>стр.6</w:t>
      </w:r>
    </w:p>
    <w:p w:rsidR="00E107F8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О</w:t>
      </w:r>
      <w:r w:rsidR="00FE5F43" w:rsidRPr="00614614">
        <w:rPr>
          <w:lang w:val="ru-RU"/>
        </w:rPr>
        <w:t>бавезни подаци о центру за социјални рад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F220A2" w:rsidRPr="00614614">
        <w:rPr>
          <w:lang w:val="ru-RU"/>
        </w:rPr>
        <w:t>стр.10</w:t>
      </w: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О</w:t>
      </w:r>
      <w:r w:rsidR="00152456" w:rsidRPr="00614614">
        <w:rPr>
          <w:lang w:val="ru-RU"/>
        </w:rPr>
        <w:t>пис надле</w:t>
      </w:r>
      <w:r w:rsidR="00E107F8" w:rsidRPr="00614614">
        <w:rPr>
          <w:lang w:val="ru-RU"/>
        </w:rPr>
        <w:t>жности, овлашћења и обавеза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F220A2" w:rsidRPr="00614614">
        <w:rPr>
          <w:lang w:val="ru-RU"/>
        </w:rPr>
        <w:t>стр.10</w:t>
      </w: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О</w:t>
      </w:r>
      <w:r w:rsidR="00152456" w:rsidRPr="00614614">
        <w:rPr>
          <w:lang w:val="ru-RU"/>
        </w:rPr>
        <w:t>пис поступања у оквиру надлежности, овлашћења и обавеза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F220A2" w:rsidRPr="00614614">
        <w:rPr>
          <w:lang w:val="ru-RU"/>
        </w:rPr>
        <w:t>стр.13</w:t>
      </w: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У</w:t>
      </w:r>
      <w:r w:rsidR="00FE5F43" w:rsidRPr="00614614">
        <w:rPr>
          <w:lang w:val="ru-RU"/>
        </w:rPr>
        <w:t>слуге које се пружају заинтересованим лицима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F220A2" w:rsidRPr="00614614">
        <w:rPr>
          <w:lang w:val="ru-RU"/>
        </w:rPr>
        <w:t>стр.14</w:t>
      </w: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П</w:t>
      </w:r>
      <w:r w:rsidR="00FE5F43" w:rsidRPr="00614614">
        <w:rPr>
          <w:lang w:val="ru-RU"/>
        </w:rPr>
        <w:t>оступак ради пружања услуга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F220A2" w:rsidRPr="00614614">
        <w:rPr>
          <w:lang w:val="ru-RU"/>
        </w:rPr>
        <w:t>стр.15</w:t>
      </w: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П</w:t>
      </w:r>
      <w:r w:rsidR="007F270A" w:rsidRPr="00614614">
        <w:rPr>
          <w:lang w:val="ru-RU"/>
        </w:rPr>
        <w:t>одаци о јавним набавкама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F220A2" w:rsidRPr="00614614">
        <w:rPr>
          <w:lang w:val="ru-RU"/>
        </w:rPr>
        <w:t>стр.15</w:t>
      </w: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П</w:t>
      </w:r>
      <w:r w:rsidR="007F270A" w:rsidRPr="00614614">
        <w:rPr>
          <w:lang w:val="ru-RU"/>
        </w:rPr>
        <w:t>одаци о исплаћеним платама и другим примањима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37948" w:rsidRPr="00614614">
        <w:rPr>
          <w:lang w:val="ru-RU"/>
        </w:rPr>
        <w:t xml:space="preserve">            </w:t>
      </w:r>
      <w:r w:rsidR="00F220A2" w:rsidRPr="00614614">
        <w:rPr>
          <w:lang w:val="ru-RU"/>
        </w:rPr>
        <w:t>стр.15</w:t>
      </w:r>
    </w:p>
    <w:p w:rsidR="007F270A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П</w:t>
      </w:r>
      <w:r w:rsidR="007F270A" w:rsidRPr="00614614">
        <w:rPr>
          <w:lang w:val="ru-RU"/>
        </w:rPr>
        <w:t>одаци о средствима рада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F220A2" w:rsidRPr="00614614">
        <w:rPr>
          <w:lang w:val="ru-RU"/>
        </w:rPr>
        <w:tab/>
        <w:t>стр.16</w:t>
      </w:r>
    </w:p>
    <w:p w:rsidR="007F270A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Ч</w:t>
      </w:r>
      <w:r w:rsidR="007F270A" w:rsidRPr="00614614">
        <w:rPr>
          <w:lang w:val="ru-RU"/>
        </w:rPr>
        <w:t>ување носача информација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F220A2" w:rsidRPr="00614614">
        <w:rPr>
          <w:lang w:val="ru-RU"/>
        </w:rPr>
        <w:t>стр.17</w:t>
      </w:r>
    </w:p>
    <w:p w:rsidR="00152456" w:rsidRPr="00614614" w:rsidRDefault="002D73BD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П</w:t>
      </w:r>
      <w:r w:rsidR="007F270A" w:rsidRPr="00614614">
        <w:rPr>
          <w:lang w:val="ru-RU"/>
        </w:rPr>
        <w:t>одаци о врстама информација којима ЦСР омогућава приступ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F220A2" w:rsidRPr="00614614">
        <w:rPr>
          <w:lang w:val="ru-RU"/>
        </w:rPr>
        <w:t>стр.17</w:t>
      </w:r>
    </w:p>
    <w:p w:rsidR="00152456" w:rsidRPr="00614614" w:rsidRDefault="00D1422E" w:rsidP="007B679F">
      <w:pPr>
        <w:numPr>
          <w:ilvl w:val="0"/>
          <w:numId w:val="5"/>
        </w:numPr>
        <w:jc w:val="both"/>
        <w:rPr>
          <w:lang w:val="ru-RU"/>
        </w:rPr>
      </w:pPr>
      <w:r w:rsidRPr="00614614">
        <w:rPr>
          <w:lang w:val="ru-RU"/>
        </w:rPr>
        <w:t>И</w:t>
      </w:r>
      <w:r w:rsidR="007F270A" w:rsidRPr="00614614">
        <w:rPr>
          <w:lang w:val="ru-RU"/>
        </w:rPr>
        <w:t>нформације о подношењу захтева за приступ информацијама</w:t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E107F8" w:rsidRPr="00614614">
        <w:rPr>
          <w:lang w:val="ru-RU"/>
        </w:rPr>
        <w:tab/>
      </w:r>
      <w:r w:rsidR="00F220A2" w:rsidRPr="00614614">
        <w:rPr>
          <w:lang w:val="ru-RU"/>
        </w:rPr>
        <w:t>стр.18</w:t>
      </w:r>
    </w:p>
    <w:p w:rsidR="0006776F" w:rsidRPr="00614614" w:rsidRDefault="0006776F" w:rsidP="0006776F">
      <w:pPr>
        <w:jc w:val="both"/>
        <w:rPr>
          <w:lang w:val="ru-RU"/>
        </w:rPr>
      </w:pPr>
    </w:p>
    <w:p w:rsidR="00790408" w:rsidRPr="00614614" w:rsidRDefault="00790408" w:rsidP="0006776F">
      <w:pPr>
        <w:spacing w:before="120" w:after="120"/>
        <w:jc w:val="both"/>
        <w:rPr>
          <w:u w:val="single"/>
          <w:lang w:val="ru-RU"/>
        </w:rPr>
      </w:pPr>
    </w:p>
    <w:p w:rsidR="0006776F" w:rsidRPr="00614614" w:rsidRDefault="0006776F" w:rsidP="0006776F">
      <w:pPr>
        <w:spacing w:before="120" w:after="120"/>
        <w:jc w:val="both"/>
        <w:rPr>
          <w:u w:val="single"/>
          <w:lang w:val="ru-RU"/>
        </w:rPr>
      </w:pPr>
    </w:p>
    <w:p w:rsidR="0006776F" w:rsidRPr="00614614" w:rsidRDefault="0006776F" w:rsidP="0006776F">
      <w:pPr>
        <w:spacing w:before="120" w:after="120"/>
        <w:jc w:val="both"/>
        <w:rPr>
          <w:u w:val="single"/>
          <w:lang w:val="ru-RU"/>
        </w:rPr>
      </w:pPr>
    </w:p>
    <w:p w:rsidR="0006776F" w:rsidRPr="00614614" w:rsidRDefault="0006776F" w:rsidP="0006776F">
      <w:pPr>
        <w:spacing w:before="120" w:after="120"/>
        <w:jc w:val="both"/>
        <w:rPr>
          <w:u w:val="single"/>
          <w:lang w:val="ru-RU"/>
        </w:rPr>
      </w:pPr>
    </w:p>
    <w:p w:rsidR="0006776F" w:rsidRPr="00614614" w:rsidRDefault="0006776F" w:rsidP="0006776F">
      <w:pPr>
        <w:spacing w:before="120" w:after="120"/>
        <w:jc w:val="both"/>
        <w:rPr>
          <w:u w:val="single"/>
          <w:lang w:val="ru-RU"/>
        </w:rPr>
      </w:pPr>
    </w:p>
    <w:p w:rsidR="00790408" w:rsidRPr="00614614" w:rsidRDefault="00E207C5" w:rsidP="00614614">
      <w:pPr>
        <w:shd w:val="clear" w:color="auto" w:fill="DBE5F1" w:themeFill="accent1" w:themeFillTint="33"/>
        <w:spacing w:before="120" w:after="120"/>
        <w:jc w:val="center"/>
        <w:rPr>
          <w:b/>
          <w:lang w:val="ru-RU"/>
        </w:rPr>
      </w:pPr>
      <w:r w:rsidRPr="00614614">
        <w:rPr>
          <w:b/>
          <w:lang w:val="ru-RU"/>
        </w:rPr>
        <w:lastRenderedPageBreak/>
        <w:t xml:space="preserve">1. </w:t>
      </w:r>
      <w:r w:rsidR="00790408" w:rsidRPr="00614614">
        <w:rPr>
          <w:b/>
          <w:lang w:val="ru-RU"/>
        </w:rPr>
        <w:t xml:space="preserve">ОСНОВНИ ПОДАЦИ О </w:t>
      </w:r>
      <w:r w:rsidR="002D2F0A" w:rsidRPr="00614614">
        <w:rPr>
          <w:b/>
          <w:lang w:val="sr-Cyrl-CS"/>
        </w:rPr>
        <w:t>УСТАНОВИ</w:t>
      </w:r>
      <w:r w:rsidR="00790408" w:rsidRPr="00614614">
        <w:rPr>
          <w:b/>
          <w:lang w:val="ru-RU"/>
        </w:rPr>
        <w:t xml:space="preserve"> И ИНФОРМАТОРУ</w:t>
      </w:r>
    </w:p>
    <w:p w:rsidR="008457A8" w:rsidRPr="00614614" w:rsidRDefault="008457A8" w:rsidP="0006776F">
      <w:pPr>
        <w:spacing w:before="120" w:after="120"/>
        <w:jc w:val="both"/>
        <w:rPr>
          <w:b/>
          <w:u w:val="single"/>
          <w:lang w:val="ru-RU"/>
        </w:rPr>
      </w:pPr>
    </w:p>
    <w:p w:rsidR="00790408" w:rsidRPr="00614614" w:rsidRDefault="00B95A50" w:rsidP="00B95A50">
      <w:pPr>
        <w:pStyle w:val="ListParagraph"/>
        <w:numPr>
          <w:ilvl w:val="1"/>
          <w:numId w:val="17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 </w:t>
      </w:r>
      <w:r w:rsidR="009532F4" w:rsidRPr="00614614">
        <w:rPr>
          <w:lang w:val="sr-Cyrl-CS"/>
        </w:rPr>
        <w:t xml:space="preserve">Информатор објављује Центар за социјални рад </w:t>
      </w:r>
      <w:r w:rsidR="002A067A" w:rsidRPr="00614614">
        <w:rPr>
          <w:lang w:val="sr-Cyrl-CS"/>
        </w:rPr>
        <w:t>града Чачка</w:t>
      </w:r>
      <w:r w:rsidR="00790408" w:rsidRPr="00614614">
        <w:rPr>
          <w:lang w:val="sr-Cyrl-CS"/>
        </w:rPr>
        <w:t>.</w:t>
      </w:r>
    </w:p>
    <w:p w:rsidR="001A7630" w:rsidRPr="00614614" w:rsidRDefault="001A7630" w:rsidP="001A7630">
      <w:pPr>
        <w:pStyle w:val="ListParagraph"/>
        <w:spacing w:before="120" w:after="120"/>
        <w:jc w:val="both"/>
        <w:rPr>
          <w:lang w:val="sr-Cyrl-CS"/>
        </w:rPr>
      </w:pPr>
    </w:p>
    <w:p w:rsidR="00790408" w:rsidRPr="00614614" w:rsidRDefault="002D2F0A" w:rsidP="00B95A50">
      <w:pPr>
        <w:pStyle w:val="ListParagraph"/>
        <w:numPr>
          <w:ilvl w:val="1"/>
          <w:numId w:val="17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Адреса седишта је:</w:t>
      </w:r>
      <w:r w:rsidR="00140229" w:rsidRPr="00614614">
        <w:rPr>
          <w:lang w:val="sr-Cyrl-CS"/>
        </w:rPr>
        <w:t xml:space="preserve"> Чачак, ул. Кнеза Милоша бр.1,</w:t>
      </w:r>
      <w:r w:rsidR="00790408" w:rsidRPr="00614614">
        <w:rPr>
          <w:lang w:val="sr-Cyrl-CS"/>
        </w:rPr>
        <w:t xml:space="preserve"> матични број </w:t>
      </w:r>
      <w:r w:rsidR="00B12491" w:rsidRPr="00614614">
        <w:rPr>
          <w:lang w:val="sr-Cyrl-CS"/>
        </w:rPr>
        <w:t>07181809,</w:t>
      </w:r>
      <w:r w:rsidR="00790408" w:rsidRPr="00614614">
        <w:rPr>
          <w:lang w:val="sr-Cyrl-CS"/>
        </w:rPr>
        <w:t xml:space="preserve"> порески идентификациони број </w:t>
      </w:r>
      <w:r w:rsidR="00140229" w:rsidRPr="00614614">
        <w:rPr>
          <w:lang w:val="sr-Cyrl-CS"/>
        </w:rPr>
        <w:t xml:space="preserve">101120703, </w:t>
      </w:r>
      <w:r w:rsidR="00790408" w:rsidRPr="00614614">
        <w:rPr>
          <w:lang w:val="sr-Cyrl-CS"/>
        </w:rPr>
        <w:t xml:space="preserve">а адреса електронске поште </w:t>
      </w:r>
      <w:hyperlink r:id="rId10" w:history="1">
        <w:r w:rsidR="001A7630" w:rsidRPr="00614614">
          <w:rPr>
            <w:rStyle w:val="Hyperlink"/>
            <w:lang w:val="sr-Latn-CS"/>
          </w:rPr>
          <w:t>office</w:t>
        </w:r>
        <w:r w:rsidR="001A7630" w:rsidRPr="00614614">
          <w:rPr>
            <w:rStyle w:val="Hyperlink"/>
          </w:rPr>
          <w:t>@csrcacak.rs</w:t>
        </w:r>
      </w:hyperlink>
      <w:r w:rsidR="0072232E" w:rsidRPr="00614614">
        <w:rPr>
          <w:lang w:val="sr-Cyrl-CS"/>
        </w:rPr>
        <w:t>.</w:t>
      </w:r>
    </w:p>
    <w:p w:rsidR="001A7630" w:rsidRPr="00614614" w:rsidRDefault="001A7630" w:rsidP="001A7630">
      <w:pPr>
        <w:pStyle w:val="ListParagraph"/>
        <w:rPr>
          <w:lang w:val="sr-Cyrl-CS"/>
        </w:rPr>
      </w:pPr>
    </w:p>
    <w:p w:rsidR="001A7630" w:rsidRPr="00614614" w:rsidRDefault="00790408" w:rsidP="00B95A50">
      <w:pPr>
        <w:pStyle w:val="ListParagraph"/>
        <w:numPr>
          <w:ilvl w:val="1"/>
          <w:numId w:val="17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З</w:t>
      </w:r>
      <w:r w:rsidR="009532F4" w:rsidRPr="00614614">
        <w:rPr>
          <w:lang w:val="sr-Cyrl-CS"/>
        </w:rPr>
        <w:t xml:space="preserve">а тачност и потпуност података </w:t>
      </w:r>
      <w:r w:rsidR="005D7AAB" w:rsidRPr="00614614">
        <w:rPr>
          <w:lang w:val="sr-Cyrl-CS"/>
        </w:rPr>
        <w:t>у периоду од 01.01.</w:t>
      </w:r>
      <w:r w:rsidR="001A7630" w:rsidRPr="00614614">
        <w:rPr>
          <w:lang w:val="sr-Cyrl-CS"/>
        </w:rPr>
        <w:t>2020</w:t>
      </w:r>
      <w:r w:rsidR="005D7AAB" w:rsidRPr="00614614">
        <w:rPr>
          <w:lang w:val="sr-Cyrl-CS"/>
        </w:rPr>
        <w:t xml:space="preserve">. године до </w:t>
      </w:r>
      <w:r w:rsidR="00C27FBB" w:rsidRPr="00614614">
        <w:rPr>
          <w:lang w:val="sr-Cyrl-CS"/>
        </w:rPr>
        <w:t>31</w:t>
      </w:r>
      <w:r w:rsidR="005D7AAB" w:rsidRPr="00614614">
        <w:rPr>
          <w:lang w:val="sr-Cyrl-CS"/>
        </w:rPr>
        <w:t>.</w:t>
      </w:r>
      <w:r w:rsidR="00C27FBB" w:rsidRPr="00614614">
        <w:rPr>
          <w:lang w:val="sr-Cyrl-CS"/>
        </w:rPr>
        <w:t>12</w:t>
      </w:r>
      <w:r w:rsidR="005D7AAB" w:rsidRPr="00614614">
        <w:rPr>
          <w:lang w:val="sr-Cyrl-CS"/>
        </w:rPr>
        <w:t>.20</w:t>
      </w:r>
      <w:r w:rsidR="001A7630" w:rsidRPr="00614614">
        <w:rPr>
          <w:lang w:val="sr-Cyrl-CS"/>
        </w:rPr>
        <w:t>20</w:t>
      </w:r>
      <w:r w:rsidR="005D7AAB" w:rsidRPr="00614614">
        <w:rPr>
          <w:lang w:val="sr-Cyrl-CS"/>
        </w:rPr>
        <w:t>.</w:t>
      </w:r>
      <w:r w:rsidR="00C95F96" w:rsidRPr="00614614">
        <w:rPr>
          <w:lang w:val="sr-Cyrl-CS"/>
        </w:rPr>
        <w:t xml:space="preserve"> </w:t>
      </w:r>
      <w:r w:rsidR="005D7AAB" w:rsidRPr="00614614">
        <w:rPr>
          <w:lang w:val="sr-Cyrl-CS"/>
        </w:rPr>
        <w:t>године  одговорна је Бранимирка Радосавчевић,</w:t>
      </w:r>
      <w:r w:rsidR="00B6129F" w:rsidRPr="00614614">
        <w:t xml:space="preserve"> </w:t>
      </w:r>
      <w:r w:rsidR="005D7AAB" w:rsidRPr="00614614">
        <w:rPr>
          <w:lang w:val="sr-Cyrl-CS"/>
        </w:rPr>
        <w:t>дипл. социолог,</w:t>
      </w:r>
      <w:r w:rsidR="00213AF5" w:rsidRPr="00614614">
        <w:rPr>
          <w:lang w:val="sr-Latn-CS"/>
        </w:rPr>
        <w:t xml:space="preserve"> </w:t>
      </w:r>
      <w:r w:rsidR="005D7AAB" w:rsidRPr="00614614">
        <w:rPr>
          <w:lang w:val="sr-Cyrl-CS"/>
        </w:rPr>
        <w:t xml:space="preserve">директор </w:t>
      </w:r>
      <w:r w:rsidR="00CA2BFA" w:rsidRPr="00614614">
        <w:rPr>
          <w:lang w:val="sr-Cyrl-CS"/>
        </w:rPr>
        <w:t>Центра,</w:t>
      </w:r>
      <w:r w:rsidR="009532F4" w:rsidRPr="00614614">
        <w:rPr>
          <w:lang w:val="sr-Cyrl-CS"/>
        </w:rPr>
        <w:t xml:space="preserve"> а у складу са чланом 38. став 3. Закона о слободном приступу и</w:t>
      </w:r>
      <w:r w:rsidR="00C95F96" w:rsidRPr="00614614">
        <w:rPr>
          <w:lang w:val="sr-Cyrl-CS"/>
        </w:rPr>
        <w:t>нформацијама од јавног значаја.</w:t>
      </w:r>
    </w:p>
    <w:p w:rsidR="001A7630" w:rsidRPr="00614614" w:rsidRDefault="001A7630" w:rsidP="001A7630">
      <w:pPr>
        <w:pStyle w:val="ListParagraph"/>
        <w:rPr>
          <w:lang w:val="sr-Cyrl-CS"/>
        </w:rPr>
      </w:pPr>
    </w:p>
    <w:p w:rsidR="001A7630" w:rsidRPr="00614614" w:rsidRDefault="009532F4" w:rsidP="00B95A50">
      <w:pPr>
        <w:pStyle w:val="ListParagraph"/>
        <w:numPr>
          <w:ilvl w:val="1"/>
          <w:numId w:val="17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Информатор је у физичком ( штампаном) облику доступан сва</w:t>
      </w:r>
      <w:r w:rsidR="00790408" w:rsidRPr="00614614">
        <w:rPr>
          <w:lang w:val="sr-Cyrl-CS"/>
        </w:rPr>
        <w:t xml:space="preserve">ког радног дана у времену од </w:t>
      </w:r>
      <w:r w:rsidR="00140229" w:rsidRPr="00614614">
        <w:rPr>
          <w:lang w:val="sr-Cyrl-CS"/>
        </w:rPr>
        <w:t xml:space="preserve">8 </w:t>
      </w:r>
      <w:r w:rsidRPr="00614614">
        <w:rPr>
          <w:lang w:val="sr-Cyrl-CS"/>
        </w:rPr>
        <w:t xml:space="preserve">до </w:t>
      </w:r>
      <w:r w:rsidR="00140229" w:rsidRPr="00614614">
        <w:rPr>
          <w:lang w:val="sr-Cyrl-CS"/>
        </w:rPr>
        <w:t>14</w:t>
      </w:r>
      <w:r w:rsidRPr="00614614">
        <w:rPr>
          <w:lang w:val="sr-Cyrl-CS"/>
        </w:rPr>
        <w:t xml:space="preserve"> часова у Центру за социјални рад </w:t>
      </w:r>
      <w:r w:rsidR="00140229" w:rsidRPr="00614614">
        <w:rPr>
          <w:lang w:val="sr-Cyrl-CS"/>
        </w:rPr>
        <w:t xml:space="preserve">Чачак. </w:t>
      </w:r>
    </w:p>
    <w:p w:rsidR="001A7630" w:rsidRPr="00614614" w:rsidRDefault="001A7630" w:rsidP="001A7630">
      <w:pPr>
        <w:pStyle w:val="ListParagraph"/>
        <w:rPr>
          <w:lang w:val="sr-Cyrl-CS"/>
        </w:rPr>
      </w:pPr>
    </w:p>
    <w:p w:rsidR="008A52A9" w:rsidRPr="00614614" w:rsidRDefault="008A52A9" w:rsidP="001A7630">
      <w:pPr>
        <w:pStyle w:val="ListParagraph"/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Штампана копија се може набавити у ЦСР</w:t>
      </w:r>
      <w:r w:rsidR="00140229" w:rsidRPr="00614614">
        <w:rPr>
          <w:lang w:val="sr-Cyrl-CS"/>
        </w:rPr>
        <w:t xml:space="preserve"> Чачак</w:t>
      </w:r>
      <w:r w:rsidRPr="00614614">
        <w:rPr>
          <w:lang w:val="sr-Cyrl-CS"/>
        </w:rPr>
        <w:t xml:space="preserve">, ул. </w:t>
      </w:r>
      <w:r w:rsidR="00140229" w:rsidRPr="00614614">
        <w:rPr>
          <w:lang w:val="sr-Cyrl-CS"/>
        </w:rPr>
        <w:t>Кнеза Милоша бр.1.</w:t>
      </w:r>
      <w:r w:rsidR="0006776F" w:rsidRPr="00614614">
        <w:rPr>
          <w:lang w:val="sr-Cyrl-CS"/>
        </w:rPr>
        <w:t xml:space="preserve"> у </w:t>
      </w:r>
      <w:r w:rsidR="00AB07C4" w:rsidRPr="00614614">
        <w:rPr>
          <w:lang w:val="sr-Cyrl-CS"/>
        </w:rPr>
        <w:t xml:space="preserve">Служби за управно </w:t>
      </w:r>
      <w:r w:rsidR="00CF5F7F" w:rsidRPr="00614614">
        <w:rPr>
          <w:lang w:val="sr-Cyrl-CS"/>
        </w:rPr>
        <w:t>-</w:t>
      </w:r>
      <w:r w:rsidR="00B6129F" w:rsidRPr="00614614">
        <w:rPr>
          <w:lang w:val="sr-Cyrl-CS"/>
        </w:rPr>
        <w:t xml:space="preserve"> </w:t>
      </w:r>
      <w:r w:rsidR="00AB07C4" w:rsidRPr="00614614">
        <w:rPr>
          <w:lang w:val="sr-Cyrl-CS"/>
        </w:rPr>
        <w:t>правне послове</w:t>
      </w:r>
      <w:r w:rsidR="00A112F1" w:rsidRPr="00614614">
        <w:rPr>
          <w:lang w:val="sr-Cyrl-CS"/>
        </w:rPr>
        <w:t xml:space="preserve"> са канцеларијом за материјалну подршку</w:t>
      </w:r>
      <w:r w:rsidR="0006776F" w:rsidRPr="00614614">
        <w:rPr>
          <w:lang w:val="sr-Cyrl-CS"/>
        </w:rPr>
        <w:t>.</w:t>
      </w:r>
    </w:p>
    <w:p w:rsidR="001A7630" w:rsidRPr="00614614" w:rsidRDefault="001A7630" w:rsidP="001A7630">
      <w:pPr>
        <w:pStyle w:val="ListParagraph"/>
        <w:spacing w:before="120" w:after="120"/>
        <w:jc w:val="both"/>
        <w:rPr>
          <w:lang w:val="sr-Cyrl-CS"/>
        </w:rPr>
      </w:pPr>
    </w:p>
    <w:p w:rsidR="009532F4" w:rsidRPr="00614614" w:rsidRDefault="00E65147" w:rsidP="00B95A50">
      <w:pPr>
        <w:pStyle w:val="ListParagraph"/>
        <w:numPr>
          <w:ilvl w:val="1"/>
          <w:numId w:val="17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 </w:t>
      </w:r>
      <w:r w:rsidR="009532F4" w:rsidRPr="00614614">
        <w:rPr>
          <w:lang w:val="sr-Cyrl-CS"/>
        </w:rPr>
        <w:t xml:space="preserve">Информатор је израђен и у електронском облику а биће објављен на </w:t>
      </w:r>
      <w:r w:rsidR="00B6129F" w:rsidRPr="00614614">
        <w:rPr>
          <w:lang w:val="sr-Latn-CS"/>
        </w:rPr>
        <w:t>web</w:t>
      </w:r>
      <w:r w:rsidR="009532F4" w:rsidRPr="00614614">
        <w:rPr>
          <w:lang w:val="sr-Cyrl-CS"/>
        </w:rPr>
        <w:t xml:space="preserve"> </w:t>
      </w:r>
      <w:r w:rsidR="00F433F9" w:rsidRPr="00614614">
        <w:rPr>
          <w:lang w:val="sr-Cyrl-CS"/>
        </w:rPr>
        <w:t>с</w:t>
      </w:r>
      <w:r w:rsidR="006E33A8" w:rsidRPr="00614614">
        <w:rPr>
          <w:lang w:val="sr-Cyrl-CS"/>
        </w:rPr>
        <w:t>a</w:t>
      </w:r>
      <w:r w:rsidR="00F433F9" w:rsidRPr="00614614">
        <w:rPr>
          <w:lang w:val="sr-Cyrl-CS"/>
        </w:rPr>
        <w:t>јту</w:t>
      </w:r>
      <w:r w:rsidR="00863906" w:rsidRPr="00614614">
        <w:rPr>
          <w:lang w:val="sr-Cyrl-CS"/>
        </w:rPr>
        <w:t xml:space="preserve"> </w:t>
      </w:r>
      <w:r w:rsidR="00213AF5" w:rsidRPr="00614614">
        <w:rPr>
          <w:lang w:val="sr-Cyrl-CS"/>
        </w:rPr>
        <w:t>Центра за социјални рад града Чачка</w:t>
      </w:r>
      <w:r w:rsidR="006E33A8" w:rsidRPr="00614614">
        <w:rPr>
          <w:lang w:val="sr-Latn-CS"/>
        </w:rPr>
        <w:t>:</w:t>
      </w:r>
      <w:r w:rsidR="00F433F9" w:rsidRPr="00614614">
        <w:rPr>
          <w:lang w:val="sr-Cyrl-CS"/>
        </w:rPr>
        <w:t xml:space="preserve"> </w:t>
      </w:r>
      <w:hyperlink r:id="rId11" w:history="1">
        <w:r w:rsidR="00E949BC" w:rsidRPr="00614614">
          <w:rPr>
            <w:rStyle w:val="Hyperlink"/>
          </w:rPr>
          <w:t>www.csrcacak.rs</w:t>
        </w:r>
      </w:hyperlink>
      <w:r w:rsidR="00AB07C4" w:rsidRPr="00614614">
        <w:rPr>
          <w:lang w:val="sr-Cyrl-CS"/>
        </w:rPr>
        <w:t>.</w:t>
      </w:r>
    </w:p>
    <w:p w:rsidR="006E33A8" w:rsidRPr="00614614" w:rsidRDefault="00D4059A" w:rsidP="0006776F">
      <w:pPr>
        <w:spacing w:before="120" w:after="120"/>
        <w:jc w:val="both"/>
        <w:rPr>
          <w:b/>
          <w:bCs/>
          <w:i/>
          <w:iCs/>
          <w:lang w:val="sr-Cyrl-CS"/>
        </w:rPr>
      </w:pPr>
      <w:r w:rsidRPr="00614614">
        <w:rPr>
          <w:b/>
          <w:bCs/>
          <w:i/>
          <w:iCs/>
          <w:lang w:val="sr-Cyrl-CS"/>
        </w:rPr>
        <w:t xml:space="preserve"> </w:t>
      </w:r>
    </w:p>
    <w:p w:rsidR="003A769B" w:rsidRPr="00614614" w:rsidRDefault="00F57543" w:rsidP="00614614">
      <w:pPr>
        <w:shd w:val="clear" w:color="auto" w:fill="DBE5F1" w:themeFill="accent1" w:themeFillTint="33"/>
        <w:spacing w:before="120" w:after="120"/>
        <w:jc w:val="center"/>
        <w:rPr>
          <w:b/>
          <w:bCs/>
          <w:iCs/>
          <w:lang w:val="sr-Cyrl-CS"/>
        </w:rPr>
      </w:pPr>
      <w:r w:rsidRPr="00614614">
        <w:rPr>
          <w:b/>
          <w:bCs/>
          <w:iCs/>
        </w:rPr>
        <w:t xml:space="preserve">2. </w:t>
      </w:r>
      <w:r w:rsidR="00F04616" w:rsidRPr="00614614">
        <w:rPr>
          <w:b/>
          <w:bCs/>
          <w:iCs/>
          <w:lang w:val="sr-Cyrl-CS"/>
        </w:rPr>
        <w:t>ОРГАНИЗАЦИОН</w:t>
      </w:r>
      <w:r w:rsidR="00711D8C" w:rsidRPr="00614614">
        <w:rPr>
          <w:b/>
          <w:bCs/>
          <w:iCs/>
          <w:lang w:val="sr-Cyrl-CS"/>
        </w:rPr>
        <w:t>А СТРУКТУРА ЦЕНТРА</w:t>
      </w:r>
    </w:p>
    <w:p w:rsidR="00863906" w:rsidRPr="00614614" w:rsidRDefault="00863906" w:rsidP="0006776F">
      <w:pPr>
        <w:spacing w:before="120" w:after="120"/>
        <w:jc w:val="both"/>
        <w:rPr>
          <w:b/>
          <w:bCs/>
          <w:iCs/>
          <w:u w:val="single"/>
          <w:lang w:val="sr-Cyrl-CS"/>
        </w:rPr>
      </w:pPr>
    </w:p>
    <w:p w:rsidR="00711D8C" w:rsidRPr="00614614" w:rsidRDefault="00863906" w:rsidP="0006776F">
      <w:pPr>
        <w:spacing w:before="120" w:after="120"/>
        <w:jc w:val="both"/>
        <w:rPr>
          <w:bCs/>
          <w:iCs/>
          <w:lang w:val="sr-Cyrl-CS"/>
        </w:rPr>
      </w:pPr>
      <w:r w:rsidRPr="00614614">
        <w:rPr>
          <w:bCs/>
          <w:iCs/>
          <w:lang w:val="sr-Cyrl-CS"/>
        </w:rPr>
        <w:t>Организациона структура Центра за социјални рад града Чачка утврђена је на основу Правилника о организацији, нормативима и стандардима рада Центра за социјални рад  („Сл. гласник РС“ бр.</w:t>
      </w:r>
      <w:r w:rsidR="0074030B" w:rsidRPr="00614614">
        <w:rPr>
          <w:bCs/>
          <w:iCs/>
          <w:lang w:val="sr-Cyrl-CS"/>
        </w:rPr>
        <w:t xml:space="preserve"> </w:t>
      </w:r>
      <w:r w:rsidRPr="00614614">
        <w:rPr>
          <w:bCs/>
          <w:iCs/>
          <w:lang w:val="sr-Cyrl-CS"/>
        </w:rPr>
        <w:t>59/2008</w:t>
      </w:r>
      <w:r w:rsidR="00DC6120" w:rsidRPr="00614614">
        <w:rPr>
          <w:bCs/>
          <w:iCs/>
          <w:lang w:val="sr-Cyrl-CS"/>
        </w:rPr>
        <w:t>, 37/2010, 39/2011- др. правилник, 1/2012 – др. правилник и 51/2019</w:t>
      </w:r>
      <w:r w:rsidRPr="00614614">
        <w:rPr>
          <w:bCs/>
          <w:iCs/>
          <w:lang w:val="sr-Cyrl-CS"/>
        </w:rPr>
        <w:t>)</w:t>
      </w:r>
    </w:p>
    <w:p w:rsidR="00863906" w:rsidRPr="00614614" w:rsidRDefault="00863906" w:rsidP="0006776F">
      <w:pPr>
        <w:spacing w:before="120" w:after="120"/>
        <w:jc w:val="both"/>
        <w:rPr>
          <w:bCs/>
          <w:iCs/>
          <w:lang w:val="sr-Cyrl-CS"/>
        </w:rPr>
      </w:pPr>
    </w:p>
    <w:p w:rsidR="00711D8C" w:rsidRPr="00614614" w:rsidRDefault="00711D8C" w:rsidP="0006776F">
      <w:pPr>
        <w:spacing w:before="120" w:after="120"/>
        <w:jc w:val="both"/>
        <w:rPr>
          <w:b/>
        </w:rPr>
      </w:pPr>
      <w:r w:rsidRPr="00614614">
        <w:rPr>
          <w:b/>
        </w:rPr>
        <w:t>Унутрашњу организацију Центра чине:</w:t>
      </w:r>
    </w:p>
    <w:p w:rsidR="00711D8C" w:rsidRPr="00614614" w:rsidRDefault="00711D8C" w:rsidP="007B679F">
      <w:pPr>
        <w:numPr>
          <w:ilvl w:val="0"/>
          <w:numId w:val="8"/>
        </w:numPr>
        <w:spacing w:before="120" w:after="120"/>
        <w:jc w:val="both"/>
      </w:pPr>
      <w:r w:rsidRPr="00614614">
        <w:t>директор</w:t>
      </w:r>
    </w:p>
    <w:p w:rsidR="00711D8C" w:rsidRPr="00614614" w:rsidRDefault="00711D8C" w:rsidP="007B679F">
      <w:pPr>
        <w:numPr>
          <w:ilvl w:val="0"/>
          <w:numId w:val="8"/>
        </w:numPr>
        <w:spacing w:before="120" w:after="120"/>
        <w:jc w:val="both"/>
      </w:pPr>
      <w:r w:rsidRPr="00614614">
        <w:t>организационе јединице Центра-Службе (у даљем тексту)</w:t>
      </w:r>
    </w:p>
    <w:p w:rsidR="00711D8C" w:rsidRPr="00614614" w:rsidRDefault="00711D8C" w:rsidP="007B679F">
      <w:pPr>
        <w:numPr>
          <w:ilvl w:val="0"/>
          <w:numId w:val="8"/>
        </w:numPr>
        <w:spacing w:before="120" w:after="120"/>
        <w:jc w:val="both"/>
        <w:rPr>
          <w:lang w:val="sr-Cyrl-CS"/>
        </w:rPr>
      </w:pPr>
      <w:r w:rsidRPr="00614614">
        <w:t>стручна и саветодавна тела</w:t>
      </w:r>
    </w:p>
    <w:p w:rsidR="008457A8" w:rsidRPr="00614614" w:rsidRDefault="008457A8" w:rsidP="0006776F">
      <w:pPr>
        <w:spacing w:before="120" w:after="120"/>
        <w:jc w:val="both"/>
        <w:rPr>
          <w:lang w:val="sr-Cyrl-CS"/>
        </w:rPr>
      </w:pPr>
    </w:p>
    <w:p w:rsidR="000B74D3" w:rsidRPr="00614614" w:rsidRDefault="000B74D3" w:rsidP="0006776F">
      <w:pPr>
        <w:spacing w:before="120" w:after="120"/>
        <w:jc w:val="both"/>
      </w:pPr>
      <w:r w:rsidRPr="00614614">
        <w:rPr>
          <w:lang w:val="sr-Cyrl-CS"/>
        </w:rPr>
        <w:t xml:space="preserve">Директор Центра за социјални рад града Чачка је </w:t>
      </w:r>
      <w:r w:rsidR="00CA2BFA" w:rsidRPr="00614614">
        <w:rPr>
          <w:lang w:val="sr-Cyrl-CS"/>
        </w:rPr>
        <w:t>Бранимирка Радосавчевић</w:t>
      </w:r>
      <w:r w:rsidR="001A5E29" w:rsidRPr="00614614">
        <w:rPr>
          <w:lang w:val="sr-Cyrl-CS"/>
        </w:rPr>
        <w:t xml:space="preserve">, </w:t>
      </w:r>
      <w:r w:rsidRPr="00614614">
        <w:rPr>
          <w:lang w:val="sr-Cyrl-CS"/>
        </w:rPr>
        <w:t xml:space="preserve">дипл. </w:t>
      </w:r>
      <w:r w:rsidR="00CA2BFA" w:rsidRPr="00614614">
        <w:rPr>
          <w:lang w:val="sr-Cyrl-CS"/>
        </w:rPr>
        <w:t>социолог</w:t>
      </w:r>
      <w:r w:rsidRPr="00614614">
        <w:rPr>
          <w:lang w:val="sr-Cyrl-CS"/>
        </w:rPr>
        <w:t>.</w:t>
      </w:r>
    </w:p>
    <w:p w:rsidR="000B74D3" w:rsidRPr="00614614" w:rsidRDefault="000B74D3" w:rsidP="0006776F">
      <w:pPr>
        <w:spacing w:before="120" w:after="120"/>
        <w:jc w:val="both"/>
        <w:rPr>
          <w:lang w:val="sr-Latn-CS"/>
        </w:rPr>
      </w:pPr>
      <w:r w:rsidRPr="00614614">
        <w:rPr>
          <w:lang w:val="sr-Cyrl-CS"/>
        </w:rPr>
        <w:t xml:space="preserve">Директор руководи Центром и представља га пред свим другим субјектима и правним лицима. </w:t>
      </w:r>
    </w:p>
    <w:p w:rsidR="000B74D3" w:rsidRPr="00614614" w:rsidRDefault="000B74D3" w:rsidP="0006776F">
      <w:pPr>
        <w:spacing w:before="120" w:after="120"/>
        <w:jc w:val="both"/>
        <w:rPr>
          <w:lang w:val="sr-Latn-CS"/>
        </w:rPr>
      </w:pPr>
      <w:r w:rsidRPr="00614614">
        <w:rPr>
          <w:lang w:val="sr-Cyrl-CS"/>
        </w:rPr>
        <w:t xml:space="preserve">Краћи опис послова: Директор руководи Центром и представља га пред свим другим субјектима и правним лицима. </w:t>
      </w:r>
    </w:p>
    <w:p w:rsidR="000B74D3" w:rsidRPr="00614614" w:rsidRDefault="000B74D3" w:rsidP="0006776F">
      <w:pPr>
        <w:spacing w:before="120" w:after="120"/>
        <w:jc w:val="both"/>
        <w:rPr>
          <w:lang w:val="sr-Cyrl-CS"/>
        </w:rPr>
      </w:pPr>
      <w:r w:rsidRPr="00614614">
        <w:t>Директор Центра је одговоран за законитост рада, поштовање стандарда стручног рада, унутрашњу и спољну координацију, планирање, организовање и контролу рада запослених.</w:t>
      </w:r>
    </w:p>
    <w:p w:rsidR="00E107F8" w:rsidRPr="00614614" w:rsidRDefault="00E107F8" w:rsidP="0006776F">
      <w:pPr>
        <w:spacing w:before="120" w:after="120"/>
        <w:jc w:val="both"/>
        <w:rPr>
          <w:lang w:val="sr-Cyrl-CS"/>
        </w:rPr>
      </w:pPr>
    </w:p>
    <w:p w:rsidR="00711D8C" w:rsidRPr="00614614" w:rsidRDefault="00711D8C" w:rsidP="0006776F">
      <w:pPr>
        <w:spacing w:before="120" w:after="120"/>
        <w:jc w:val="both"/>
        <w:rPr>
          <w:b/>
          <w:lang w:val="sr-Cyrl-CS"/>
        </w:rPr>
      </w:pPr>
      <w:r w:rsidRPr="00614614">
        <w:rPr>
          <w:b/>
        </w:rPr>
        <w:t>Организационе јединице Центра-Службе су:</w:t>
      </w:r>
    </w:p>
    <w:p w:rsidR="00D4059A" w:rsidRPr="00614614" w:rsidRDefault="00711D8C" w:rsidP="0006776F">
      <w:pPr>
        <w:spacing w:before="120" w:after="120"/>
        <w:jc w:val="both"/>
        <w:rPr>
          <w:u w:val="single"/>
          <w:lang w:val="sr-Cyrl-CS"/>
        </w:rPr>
      </w:pPr>
      <w:r w:rsidRPr="00614614">
        <w:rPr>
          <w:b/>
        </w:rPr>
        <w:t xml:space="preserve">Служба за </w:t>
      </w:r>
      <w:r w:rsidR="001A5E29" w:rsidRPr="00614614">
        <w:rPr>
          <w:b/>
          <w:lang w:val="sr-Cyrl-CS"/>
        </w:rPr>
        <w:t>управно-</w:t>
      </w:r>
      <w:r w:rsidRPr="00614614">
        <w:rPr>
          <w:b/>
        </w:rPr>
        <w:t>правне послове</w:t>
      </w:r>
      <w:r w:rsidR="001A5E29" w:rsidRPr="00614614">
        <w:rPr>
          <w:b/>
          <w:lang w:val="sr-Cyrl-CS"/>
        </w:rPr>
        <w:t xml:space="preserve"> са канцеларијом за материјалну </w:t>
      </w:r>
      <w:r w:rsidR="00736A14" w:rsidRPr="00614614">
        <w:rPr>
          <w:b/>
          <w:lang w:val="sr-Cyrl-CS"/>
        </w:rPr>
        <w:t>подршку</w:t>
      </w:r>
    </w:p>
    <w:p w:rsidR="00E107F8" w:rsidRPr="00614614" w:rsidRDefault="00D57291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У оквиру ове Службе организован је рад пријемне канцеларије и послови планирања и развоја.</w:t>
      </w:r>
      <w:r w:rsidR="00711D8C" w:rsidRPr="00614614">
        <w:rPr>
          <w:lang w:val="sr-Cyrl-CS"/>
        </w:rPr>
        <w:t xml:space="preserve"> </w:t>
      </w:r>
      <w:r w:rsidRPr="00614614">
        <w:rPr>
          <w:lang w:val="sr-Cyrl-CS"/>
        </w:rPr>
        <w:t>Р</w:t>
      </w:r>
      <w:r w:rsidR="00711D8C" w:rsidRPr="00614614">
        <w:rPr>
          <w:lang w:val="sr-Cyrl-CS"/>
        </w:rPr>
        <w:t>уководилац</w:t>
      </w:r>
      <w:r w:rsidRPr="00614614">
        <w:rPr>
          <w:lang w:val="sr-Cyrl-CS"/>
        </w:rPr>
        <w:t xml:space="preserve"> Службе </w:t>
      </w:r>
      <w:r w:rsidR="00711D8C" w:rsidRPr="00614614">
        <w:rPr>
          <w:lang w:val="sr-Cyrl-CS"/>
        </w:rPr>
        <w:t xml:space="preserve"> је</w:t>
      </w:r>
      <w:r w:rsidR="00C95F96" w:rsidRPr="00614614">
        <w:rPr>
          <w:lang w:val="sr-Cyrl-CS"/>
        </w:rPr>
        <w:t xml:space="preserve"> Мирјана </w:t>
      </w:r>
      <w:r w:rsidR="00776268" w:rsidRPr="00614614">
        <w:rPr>
          <w:lang w:val="sr-Cyrl-CS"/>
        </w:rPr>
        <w:t>Дамљановић</w:t>
      </w:r>
      <w:r w:rsidR="00711D8C" w:rsidRPr="00614614">
        <w:rPr>
          <w:lang w:val="sr-Cyrl-CS"/>
        </w:rPr>
        <w:t>,</w:t>
      </w:r>
      <w:r w:rsidR="00711D8C" w:rsidRPr="00614614">
        <w:t xml:space="preserve"> </w:t>
      </w:r>
      <w:r w:rsidR="00D91AEB" w:rsidRPr="00614614">
        <w:rPr>
          <w:lang w:val="sr-Cyrl-CS"/>
        </w:rPr>
        <w:t>дипл. правник, контакт тел: 032/34</w:t>
      </w:r>
      <w:r w:rsidR="00B6129F" w:rsidRPr="00614614">
        <w:rPr>
          <w:lang w:val="sr-Cyrl-CS"/>
        </w:rPr>
        <w:t>1</w:t>
      </w:r>
      <w:r w:rsidR="00D91AEB" w:rsidRPr="00614614">
        <w:rPr>
          <w:lang w:val="sr-Cyrl-CS"/>
        </w:rPr>
        <w:t>-</w:t>
      </w:r>
      <w:r w:rsidR="00B6129F" w:rsidRPr="00614614">
        <w:rPr>
          <w:lang w:val="sr-Cyrl-CS"/>
        </w:rPr>
        <w:t>233</w:t>
      </w:r>
      <w:r w:rsidR="00C95F96" w:rsidRPr="00614614">
        <w:rPr>
          <w:lang w:val="sr-Cyrl-CS"/>
        </w:rPr>
        <w:t>;</w:t>
      </w:r>
    </w:p>
    <w:p w:rsidR="007A7BFB" w:rsidRPr="00614614" w:rsidRDefault="00711D8C" w:rsidP="0006776F">
      <w:pPr>
        <w:spacing w:before="120" w:after="120"/>
        <w:jc w:val="both"/>
        <w:rPr>
          <w:lang w:val="sr-Cyrl-CS"/>
        </w:rPr>
      </w:pPr>
      <w:r w:rsidRPr="00614614">
        <w:rPr>
          <w:b/>
        </w:rPr>
        <w:t xml:space="preserve">Служба за </w:t>
      </w:r>
      <w:r w:rsidR="00B5485E" w:rsidRPr="00614614">
        <w:rPr>
          <w:b/>
          <w:lang w:val="sr-Cyrl-CS"/>
        </w:rPr>
        <w:t xml:space="preserve">заштиту </w:t>
      </w:r>
      <w:r w:rsidRPr="00614614">
        <w:rPr>
          <w:b/>
        </w:rPr>
        <w:t>дец</w:t>
      </w:r>
      <w:r w:rsidR="00B5485E" w:rsidRPr="00614614">
        <w:rPr>
          <w:b/>
          <w:lang w:val="sr-Cyrl-CS"/>
        </w:rPr>
        <w:t>е</w:t>
      </w:r>
      <w:r w:rsidRPr="00614614">
        <w:rPr>
          <w:b/>
        </w:rPr>
        <w:t xml:space="preserve"> и млад</w:t>
      </w:r>
      <w:r w:rsidR="00B5485E" w:rsidRPr="00614614">
        <w:rPr>
          <w:b/>
          <w:lang w:val="sr-Cyrl-CS"/>
        </w:rPr>
        <w:t>их</w:t>
      </w:r>
      <w:r w:rsidR="007A7BFB" w:rsidRPr="00614614">
        <w:rPr>
          <w:lang w:val="sr-Cyrl-CS"/>
        </w:rPr>
        <w:t xml:space="preserve"> </w:t>
      </w:r>
    </w:p>
    <w:p w:rsidR="00711D8C" w:rsidRPr="00614614" w:rsidRDefault="007A7BFB" w:rsidP="0006776F">
      <w:pPr>
        <w:spacing w:before="120" w:after="120"/>
        <w:jc w:val="both"/>
      </w:pPr>
      <w:r w:rsidRPr="00614614">
        <w:rPr>
          <w:lang w:val="sr-Cyrl-CS"/>
        </w:rPr>
        <w:lastRenderedPageBreak/>
        <w:t>Р</w:t>
      </w:r>
      <w:r w:rsidR="00711D8C" w:rsidRPr="00614614">
        <w:rPr>
          <w:lang w:val="sr-Cyrl-CS"/>
        </w:rPr>
        <w:t>уководилац</w:t>
      </w:r>
      <w:r w:rsidR="00C95F96" w:rsidRPr="00614614">
        <w:rPr>
          <w:lang w:val="sr-Cyrl-CS"/>
        </w:rPr>
        <w:t xml:space="preserve"> Службе је </w:t>
      </w:r>
      <w:r w:rsidR="00B5485E" w:rsidRPr="00614614">
        <w:rPr>
          <w:lang w:val="sr-Cyrl-CS"/>
        </w:rPr>
        <w:t>Миланка Бабић, дипл.</w:t>
      </w:r>
      <w:r w:rsidR="00C95F96" w:rsidRPr="00614614">
        <w:rPr>
          <w:lang w:val="sr-Cyrl-CS"/>
        </w:rPr>
        <w:t xml:space="preserve"> </w:t>
      </w:r>
      <w:r w:rsidR="00B5485E" w:rsidRPr="00614614">
        <w:rPr>
          <w:lang w:val="sr-Cyrl-CS"/>
        </w:rPr>
        <w:t>соц.</w:t>
      </w:r>
      <w:r w:rsidR="00C95F96" w:rsidRPr="00614614">
        <w:rPr>
          <w:lang w:val="sr-Cyrl-CS"/>
        </w:rPr>
        <w:t xml:space="preserve"> </w:t>
      </w:r>
      <w:r w:rsidR="00B5485E" w:rsidRPr="00614614">
        <w:rPr>
          <w:lang w:val="sr-Cyrl-CS"/>
        </w:rPr>
        <w:t>радник</w:t>
      </w:r>
      <w:r w:rsidR="00C95F96" w:rsidRPr="00614614">
        <w:rPr>
          <w:lang w:val="sr-Cyrl-CS"/>
        </w:rPr>
        <w:t>,</w:t>
      </w:r>
      <w:r w:rsidR="00B5485E" w:rsidRPr="00614614">
        <w:rPr>
          <w:lang w:val="sr-Cyrl-CS"/>
        </w:rPr>
        <w:t xml:space="preserve"> к</w:t>
      </w:r>
      <w:r w:rsidR="00D91AEB" w:rsidRPr="00614614">
        <w:rPr>
          <w:lang w:val="sr-Cyrl-CS"/>
        </w:rPr>
        <w:t>онтакт тел: 032/341-233</w:t>
      </w:r>
      <w:r w:rsidR="00C95F96" w:rsidRPr="00614614">
        <w:rPr>
          <w:lang w:val="sr-Cyrl-CS"/>
        </w:rPr>
        <w:t>;</w:t>
      </w:r>
    </w:p>
    <w:p w:rsidR="007A7BFB" w:rsidRPr="00614614" w:rsidRDefault="00711D8C" w:rsidP="0015549F">
      <w:pPr>
        <w:spacing w:before="120" w:after="120"/>
        <w:jc w:val="both"/>
        <w:rPr>
          <w:b/>
          <w:lang w:val="sr-Cyrl-CS"/>
        </w:rPr>
      </w:pPr>
      <w:r w:rsidRPr="00614614">
        <w:rPr>
          <w:b/>
        </w:rPr>
        <w:t xml:space="preserve">Служба за </w:t>
      </w:r>
      <w:r w:rsidR="00B5485E" w:rsidRPr="00614614">
        <w:rPr>
          <w:b/>
          <w:lang w:val="sr-Cyrl-CS"/>
        </w:rPr>
        <w:t xml:space="preserve">заштиту </w:t>
      </w:r>
      <w:r w:rsidRPr="00614614">
        <w:rPr>
          <w:b/>
        </w:rPr>
        <w:t>одрасл</w:t>
      </w:r>
      <w:r w:rsidR="00B5485E" w:rsidRPr="00614614">
        <w:rPr>
          <w:b/>
          <w:lang w:val="sr-Cyrl-CS"/>
        </w:rPr>
        <w:t>их</w:t>
      </w:r>
      <w:r w:rsidRPr="00614614">
        <w:rPr>
          <w:b/>
        </w:rPr>
        <w:t xml:space="preserve"> и стар</w:t>
      </w:r>
      <w:r w:rsidR="00B5485E" w:rsidRPr="00614614">
        <w:rPr>
          <w:b/>
          <w:lang w:val="sr-Cyrl-CS"/>
        </w:rPr>
        <w:t>их</w:t>
      </w:r>
    </w:p>
    <w:p w:rsidR="0015549F" w:rsidRPr="00614614" w:rsidRDefault="007A7BFB" w:rsidP="0015549F">
      <w:pPr>
        <w:spacing w:before="120" w:after="120"/>
        <w:jc w:val="both"/>
      </w:pPr>
      <w:r w:rsidRPr="00614614">
        <w:rPr>
          <w:lang w:val="sr-Cyrl-CS"/>
        </w:rPr>
        <w:t>Р</w:t>
      </w:r>
      <w:r w:rsidR="00B5485E" w:rsidRPr="00614614">
        <w:rPr>
          <w:lang w:val="sr-Cyrl-CS"/>
        </w:rPr>
        <w:t>уководилац</w:t>
      </w:r>
      <w:r w:rsidR="00C95F96" w:rsidRPr="00614614">
        <w:rPr>
          <w:lang w:val="sr-Cyrl-CS"/>
        </w:rPr>
        <w:t xml:space="preserve"> Службе</w:t>
      </w:r>
      <w:r w:rsidR="00B5485E" w:rsidRPr="00614614">
        <w:rPr>
          <w:lang w:val="sr-Cyrl-CS"/>
        </w:rPr>
        <w:t xml:space="preserve"> је</w:t>
      </w:r>
      <w:r w:rsidR="00C95F96" w:rsidRPr="00614614">
        <w:rPr>
          <w:lang w:val="sr-Cyrl-CS"/>
        </w:rPr>
        <w:t xml:space="preserve"> </w:t>
      </w:r>
      <w:r w:rsidR="00692E96" w:rsidRPr="00614614">
        <w:rPr>
          <w:lang w:val="sr-Cyrl-CS"/>
        </w:rPr>
        <w:t>Стана Маринковић</w:t>
      </w:r>
      <w:r w:rsidR="00D91AEB" w:rsidRPr="00614614">
        <w:rPr>
          <w:lang w:val="sr-Cyrl-CS"/>
        </w:rPr>
        <w:t>, дипл.</w:t>
      </w:r>
      <w:r w:rsidR="00C95F96" w:rsidRPr="00614614">
        <w:rPr>
          <w:lang w:val="sr-Cyrl-CS"/>
        </w:rPr>
        <w:t xml:space="preserve"> </w:t>
      </w:r>
      <w:r w:rsidR="00D91AEB" w:rsidRPr="00614614">
        <w:rPr>
          <w:lang w:val="sr-Cyrl-CS"/>
        </w:rPr>
        <w:t>соц.</w:t>
      </w:r>
      <w:r w:rsidR="00C95F96" w:rsidRPr="00614614">
        <w:rPr>
          <w:lang w:val="sr-Cyrl-CS"/>
        </w:rPr>
        <w:t xml:space="preserve"> </w:t>
      </w:r>
      <w:r w:rsidR="00D91AEB" w:rsidRPr="00614614">
        <w:rPr>
          <w:lang w:val="sr-Cyrl-CS"/>
        </w:rPr>
        <w:t>радник, контакт тел: 032/341-233</w:t>
      </w:r>
      <w:r w:rsidR="00C95F96" w:rsidRPr="00614614">
        <w:rPr>
          <w:lang w:val="sr-Cyrl-CS"/>
        </w:rPr>
        <w:t>;</w:t>
      </w:r>
    </w:p>
    <w:p w:rsidR="0015549F" w:rsidRPr="00614614" w:rsidRDefault="0015549F" w:rsidP="0015549F">
      <w:pPr>
        <w:spacing w:before="120" w:after="120"/>
        <w:jc w:val="both"/>
        <w:rPr>
          <w:lang w:val="sr-Cyrl-CS"/>
        </w:rPr>
      </w:pPr>
      <w:r w:rsidRPr="00614614">
        <w:rPr>
          <w:b/>
          <w:lang w:val="sr-Cyrl-CS"/>
        </w:rPr>
        <w:t>Служба за реализацију права и услуга у социјалној зашт</w:t>
      </w:r>
      <w:r w:rsidR="00D4059A" w:rsidRPr="00614614">
        <w:rPr>
          <w:b/>
          <w:lang w:val="sr-Cyrl-CS"/>
        </w:rPr>
        <w:t xml:space="preserve">ити из надлежности града Чачка </w:t>
      </w:r>
      <w:r w:rsidRPr="00614614">
        <w:rPr>
          <w:b/>
          <w:lang w:val="sr-Cyrl-CS"/>
        </w:rPr>
        <w:t xml:space="preserve"> </w:t>
      </w:r>
      <w:r w:rsidR="007A7BFB" w:rsidRPr="00614614">
        <w:rPr>
          <w:lang w:val="sr-Cyrl-CS"/>
        </w:rPr>
        <w:t>Р</w:t>
      </w:r>
      <w:r w:rsidRPr="00614614">
        <w:rPr>
          <w:lang w:val="sr-Cyrl-CS"/>
        </w:rPr>
        <w:t>уководилац је Марија Војводић,</w:t>
      </w:r>
      <w:r w:rsidR="00C95F96" w:rsidRPr="00614614">
        <w:rPr>
          <w:lang w:val="sr-Cyrl-CS"/>
        </w:rPr>
        <w:t xml:space="preserve"> </w:t>
      </w:r>
      <w:r w:rsidRPr="00614614">
        <w:rPr>
          <w:lang w:val="sr-Cyrl-CS"/>
        </w:rPr>
        <w:t>дипл.</w:t>
      </w:r>
      <w:r w:rsidR="00C95F96" w:rsidRPr="00614614">
        <w:rPr>
          <w:lang w:val="sr-Cyrl-CS"/>
        </w:rPr>
        <w:t xml:space="preserve"> </w:t>
      </w:r>
      <w:r w:rsidRPr="00614614">
        <w:rPr>
          <w:lang w:val="sr-Cyrl-CS"/>
        </w:rPr>
        <w:t>инг.</w:t>
      </w:r>
      <w:r w:rsidR="00C95F96" w:rsidRPr="00614614">
        <w:rPr>
          <w:lang w:val="sr-Cyrl-CS"/>
        </w:rPr>
        <w:t xml:space="preserve"> </w:t>
      </w:r>
      <w:r w:rsidRPr="00614614">
        <w:rPr>
          <w:lang w:val="sr-Cyrl-CS"/>
        </w:rPr>
        <w:t>инд.</w:t>
      </w:r>
      <w:r w:rsidR="00C95F96" w:rsidRPr="00614614">
        <w:rPr>
          <w:lang w:val="sr-Cyrl-CS"/>
        </w:rPr>
        <w:t xml:space="preserve"> </w:t>
      </w:r>
      <w:r w:rsidR="007A7BFB" w:rsidRPr="00614614">
        <w:rPr>
          <w:lang w:val="sr-Cyrl-CS"/>
        </w:rPr>
        <w:t>м</w:t>
      </w:r>
      <w:r w:rsidR="00C95F96" w:rsidRPr="00614614">
        <w:rPr>
          <w:lang w:val="sr-Cyrl-CS"/>
        </w:rPr>
        <w:t xml:space="preserve">енаџмента, контакт тел: </w:t>
      </w:r>
      <w:r w:rsidRPr="00614614">
        <w:rPr>
          <w:lang w:val="sr-Cyrl-CS"/>
        </w:rPr>
        <w:t>032/</w:t>
      </w:r>
      <w:r w:rsidR="00DF1FD3" w:rsidRPr="00614614">
        <w:rPr>
          <w:lang w:val="sr-Cyrl-CS"/>
        </w:rPr>
        <w:t>3</w:t>
      </w:r>
      <w:r w:rsidRPr="00614614">
        <w:rPr>
          <w:lang w:val="sr-Cyrl-CS"/>
        </w:rPr>
        <w:t xml:space="preserve">24-330 и </w:t>
      </w:r>
      <w:r w:rsidR="00C95F96" w:rsidRPr="00614614">
        <w:rPr>
          <w:lang w:val="sr-Cyrl-CS"/>
        </w:rPr>
        <w:t>032/</w:t>
      </w:r>
      <w:r w:rsidR="00DF1FD3" w:rsidRPr="00614614">
        <w:rPr>
          <w:lang w:val="sr-Cyrl-CS"/>
        </w:rPr>
        <w:t>3</w:t>
      </w:r>
      <w:r w:rsidRPr="00614614">
        <w:rPr>
          <w:lang w:val="sr-Cyrl-CS"/>
        </w:rPr>
        <w:t>24</w:t>
      </w:r>
      <w:r w:rsidR="00C95F96" w:rsidRPr="00614614">
        <w:rPr>
          <w:lang w:val="sr-Cyrl-CS"/>
        </w:rPr>
        <w:t>-</w:t>
      </w:r>
      <w:r w:rsidRPr="00614614">
        <w:rPr>
          <w:lang w:val="sr-Cyrl-CS"/>
        </w:rPr>
        <w:t>331</w:t>
      </w:r>
      <w:r w:rsidR="00C95F96" w:rsidRPr="00614614">
        <w:rPr>
          <w:lang w:val="sr-Cyrl-CS"/>
        </w:rPr>
        <w:t>.</w:t>
      </w:r>
    </w:p>
    <w:p w:rsidR="00F57543" w:rsidRPr="00614614" w:rsidRDefault="00B90456" w:rsidP="0006776F">
      <w:pPr>
        <w:spacing w:before="120" w:after="120"/>
        <w:jc w:val="both"/>
      </w:pPr>
      <w:r w:rsidRPr="00614614">
        <w:rPr>
          <w:b/>
          <w:lang w:val="sr-Cyrl-CS"/>
        </w:rPr>
        <w:t>У Центру се обављају финансијско административни и</w:t>
      </w:r>
      <w:r w:rsidR="00D57291" w:rsidRPr="00614614">
        <w:rPr>
          <w:b/>
          <w:lang w:val="sr-Cyrl-CS"/>
        </w:rPr>
        <w:t xml:space="preserve"> </w:t>
      </w:r>
      <w:r w:rsidRPr="00614614">
        <w:rPr>
          <w:b/>
          <w:lang w:val="sr-Cyrl-CS"/>
        </w:rPr>
        <w:t>помоћно - технички</w:t>
      </w:r>
      <w:r w:rsidR="00D57291" w:rsidRPr="00614614">
        <w:rPr>
          <w:b/>
          <w:lang w:val="sr-Cyrl-CS"/>
        </w:rPr>
        <w:t xml:space="preserve"> послови</w:t>
      </w:r>
      <w:r w:rsidR="00D57291" w:rsidRPr="00614614">
        <w:rPr>
          <w:lang w:val="sr-Cyrl-CS"/>
        </w:rPr>
        <w:t xml:space="preserve"> који нису организовани као служба</w:t>
      </w:r>
      <w:r w:rsidR="00F57543" w:rsidRPr="00614614">
        <w:t>.</w:t>
      </w:r>
    </w:p>
    <w:p w:rsidR="00711D8C" w:rsidRPr="00614614" w:rsidRDefault="00D57291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Руководилац је </w:t>
      </w:r>
      <w:r w:rsidR="00D91AEB" w:rsidRPr="00614614">
        <w:rPr>
          <w:lang w:val="sr-Cyrl-CS"/>
        </w:rPr>
        <w:t>Љиљана Вучинић, дипл.економиста, контакт тел: 032/</w:t>
      </w:r>
      <w:r w:rsidR="00DF1FD3" w:rsidRPr="00614614">
        <w:rPr>
          <w:lang w:val="sr-Cyrl-CS"/>
        </w:rPr>
        <w:t>3</w:t>
      </w:r>
      <w:r w:rsidR="00D91AEB" w:rsidRPr="00614614">
        <w:rPr>
          <w:lang w:val="sr-Cyrl-CS"/>
        </w:rPr>
        <w:t>23-356</w:t>
      </w:r>
      <w:r w:rsidR="00C95F96" w:rsidRPr="00614614">
        <w:rPr>
          <w:lang w:val="sr-Cyrl-CS"/>
        </w:rPr>
        <w:t>.</w:t>
      </w:r>
    </w:p>
    <w:p w:rsidR="00711D8C" w:rsidRPr="00614614" w:rsidRDefault="00711D8C" w:rsidP="0006776F">
      <w:pPr>
        <w:spacing w:before="120" w:after="120"/>
        <w:jc w:val="both"/>
        <w:rPr>
          <w:b/>
        </w:rPr>
      </w:pPr>
      <w:r w:rsidRPr="00614614">
        <w:rPr>
          <w:b/>
        </w:rPr>
        <w:t>У Центру се образују стална и повремена стручна и саветодавна тела.</w:t>
      </w:r>
    </w:p>
    <w:p w:rsidR="00711D8C" w:rsidRPr="00614614" w:rsidRDefault="00711D8C" w:rsidP="0006776F">
      <w:pPr>
        <w:spacing w:before="120" w:after="120"/>
        <w:jc w:val="both"/>
        <w:rPr>
          <w:b/>
        </w:rPr>
      </w:pPr>
      <w:r w:rsidRPr="00614614">
        <w:rPr>
          <w:b/>
        </w:rPr>
        <w:t>Стална тела су:</w:t>
      </w:r>
    </w:p>
    <w:p w:rsidR="00711D8C" w:rsidRPr="00614614" w:rsidRDefault="00711D8C" w:rsidP="00B4474D">
      <w:pPr>
        <w:numPr>
          <w:ilvl w:val="0"/>
          <w:numId w:val="9"/>
        </w:numPr>
        <w:tabs>
          <w:tab w:val="left" w:pos="180"/>
        </w:tabs>
        <w:spacing w:before="120" w:after="120"/>
        <w:ind w:left="720" w:hanging="270"/>
        <w:jc w:val="both"/>
      </w:pPr>
      <w:r w:rsidRPr="00614614">
        <w:t>Колегијум руководилаца</w:t>
      </w:r>
    </w:p>
    <w:p w:rsidR="00711D8C" w:rsidRPr="00614614" w:rsidRDefault="00711D8C" w:rsidP="007B679F">
      <w:pPr>
        <w:numPr>
          <w:ilvl w:val="0"/>
          <w:numId w:val="6"/>
        </w:numPr>
        <w:spacing w:before="120" w:after="120"/>
        <w:ind w:left="180" w:firstLine="270"/>
        <w:jc w:val="both"/>
      </w:pPr>
      <w:r w:rsidRPr="00614614">
        <w:t>Колегијум службе</w:t>
      </w:r>
    </w:p>
    <w:p w:rsidR="00711D8C" w:rsidRPr="00614614" w:rsidRDefault="00711D8C" w:rsidP="007B679F">
      <w:pPr>
        <w:numPr>
          <w:ilvl w:val="0"/>
          <w:numId w:val="6"/>
        </w:numPr>
        <w:tabs>
          <w:tab w:val="left" w:pos="180"/>
        </w:tabs>
        <w:spacing w:before="120" w:after="120"/>
        <w:ind w:left="0" w:firstLine="450"/>
        <w:jc w:val="both"/>
      </w:pPr>
      <w:r w:rsidRPr="00614614">
        <w:t>Стална Комисија органа старатељства</w:t>
      </w:r>
    </w:p>
    <w:p w:rsidR="00711D8C" w:rsidRPr="00614614" w:rsidRDefault="00711D8C" w:rsidP="0006776F">
      <w:pPr>
        <w:spacing w:before="120" w:after="120"/>
        <w:jc w:val="both"/>
        <w:rPr>
          <w:b/>
          <w:lang w:val="sr-Cyrl-CS"/>
        </w:rPr>
      </w:pPr>
    </w:p>
    <w:p w:rsidR="00711D8C" w:rsidRPr="00614614" w:rsidRDefault="00711D8C" w:rsidP="0006776F">
      <w:pPr>
        <w:spacing w:before="120" w:after="120"/>
        <w:jc w:val="both"/>
        <w:rPr>
          <w:b/>
        </w:rPr>
      </w:pPr>
      <w:r w:rsidRPr="00614614">
        <w:rPr>
          <w:b/>
        </w:rPr>
        <w:t>Повремена тела су:</w:t>
      </w:r>
    </w:p>
    <w:p w:rsidR="00711D8C" w:rsidRPr="00614614" w:rsidRDefault="00711D8C" w:rsidP="007B679F">
      <w:pPr>
        <w:numPr>
          <w:ilvl w:val="0"/>
          <w:numId w:val="10"/>
        </w:numPr>
        <w:spacing w:before="120" w:after="120"/>
        <w:jc w:val="both"/>
      </w:pPr>
      <w:r w:rsidRPr="00614614">
        <w:t>Стручни тимови</w:t>
      </w:r>
    </w:p>
    <w:p w:rsidR="00205451" w:rsidRPr="00614614" w:rsidRDefault="00205451" w:rsidP="00205451">
      <w:pPr>
        <w:spacing w:before="120" w:after="120"/>
        <w:ind w:left="810"/>
        <w:jc w:val="both"/>
      </w:pPr>
    </w:p>
    <w:p w:rsidR="00711D8C" w:rsidRPr="00614614" w:rsidRDefault="00711D8C" w:rsidP="0006776F">
      <w:pPr>
        <w:spacing w:before="120" w:after="120"/>
        <w:jc w:val="both"/>
        <w:rPr>
          <w:b/>
        </w:rPr>
      </w:pPr>
      <w:r w:rsidRPr="00614614">
        <w:rPr>
          <w:b/>
        </w:rPr>
        <w:t>Колегијум руководилаца</w:t>
      </w:r>
    </w:p>
    <w:p w:rsidR="00711D8C" w:rsidRPr="00614614" w:rsidRDefault="00711D8C" w:rsidP="0006776F">
      <w:pPr>
        <w:spacing w:before="120" w:after="120"/>
        <w:jc w:val="both"/>
        <w:rPr>
          <w:lang w:val="sr-Cyrl-CS"/>
        </w:rPr>
      </w:pPr>
      <w:r w:rsidRPr="00614614">
        <w:t>Колегијум руководилаца је саветодавно тело директора.</w:t>
      </w:r>
    </w:p>
    <w:p w:rsidR="00C95F96" w:rsidRPr="00614614" w:rsidRDefault="00C95F96" w:rsidP="0006776F">
      <w:pPr>
        <w:spacing w:before="120" w:after="120"/>
        <w:jc w:val="both"/>
        <w:rPr>
          <w:lang w:val="sr-Cyrl-CS"/>
        </w:rPr>
      </w:pPr>
    </w:p>
    <w:p w:rsidR="00711D8C" w:rsidRPr="00614614" w:rsidRDefault="00711D8C" w:rsidP="0006776F">
      <w:pPr>
        <w:spacing w:before="120" w:after="120"/>
        <w:jc w:val="both"/>
      </w:pPr>
      <w:r w:rsidRPr="00614614">
        <w:t xml:space="preserve">У раду Колегијума учествују руководиоци Служби, </w:t>
      </w:r>
      <w:r w:rsidR="00B5485E" w:rsidRPr="00614614">
        <w:rPr>
          <w:lang w:val="sr-Cyrl-CS"/>
        </w:rPr>
        <w:t>радник на општим правним пословима</w:t>
      </w:r>
      <w:r w:rsidRPr="00614614">
        <w:t xml:space="preserve">, а по потреби и други запослени. </w:t>
      </w:r>
    </w:p>
    <w:p w:rsidR="00711D8C" w:rsidRPr="00614614" w:rsidRDefault="00711D8C" w:rsidP="0006776F">
      <w:pPr>
        <w:spacing w:before="120" w:after="120"/>
        <w:jc w:val="both"/>
      </w:pPr>
      <w:r w:rsidRPr="00614614">
        <w:t>Колегијум руководилаца помаже директору у доношењу управљачких одлука које се односе на унутрашњу организацију рада и предузимање  мера за унапређење ефикасности и економичности у обављању послова.</w:t>
      </w:r>
    </w:p>
    <w:p w:rsidR="00711D8C" w:rsidRPr="00614614" w:rsidRDefault="00711D8C" w:rsidP="0006776F">
      <w:pPr>
        <w:spacing w:before="120" w:after="120"/>
        <w:jc w:val="both"/>
      </w:pPr>
      <w:r w:rsidRPr="00614614">
        <w:t xml:space="preserve">Колегијум руководилаца разматра општа питања и доноси закључке од значаја за унапређење стручног рада, </w:t>
      </w:r>
      <w:r w:rsidR="00F57543" w:rsidRPr="00614614">
        <w:t>o</w:t>
      </w:r>
      <w:r w:rsidRPr="00614614">
        <w:t>бразовања запослених, унапређење положаја корисника, остваривање сарадње са другим установама и удружењима грађана и остваривање стручне сарадње и координације између Служби Центра.</w:t>
      </w:r>
    </w:p>
    <w:p w:rsidR="00711D8C" w:rsidRPr="00614614" w:rsidRDefault="00711D8C" w:rsidP="0006776F">
      <w:pPr>
        <w:spacing w:before="120" w:after="120"/>
        <w:jc w:val="both"/>
        <w:rPr>
          <w:b/>
        </w:rPr>
      </w:pPr>
      <w:r w:rsidRPr="00614614">
        <w:rPr>
          <w:b/>
        </w:rPr>
        <w:t xml:space="preserve">    </w:t>
      </w:r>
    </w:p>
    <w:p w:rsidR="00711D8C" w:rsidRPr="00614614" w:rsidRDefault="00711D8C" w:rsidP="0006776F">
      <w:pPr>
        <w:spacing w:before="120" w:after="120"/>
        <w:jc w:val="both"/>
        <w:rPr>
          <w:b/>
          <w:lang w:val="sr-Cyrl-CS"/>
        </w:rPr>
      </w:pPr>
      <w:r w:rsidRPr="00614614">
        <w:rPr>
          <w:b/>
        </w:rPr>
        <w:t>Колегијум Службе</w:t>
      </w:r>
    </w:p>
    <w:p w:rsidR="00711D8C" w:rsidRPr="00614614" w:rsidRDefault="00711D8C" w:rsidP="007B679F">
      <w:pPr>
        <w:numPr>
          <w:ilvl w:val="0"/>
          <w:numId w:val="10"/>
        </w:numPr>
        <w:spacing w:before="120" w:after="120"/>
        <w:jc w:val="both"/>
      </w:pPr>
      <w:r w:rsidRPr="00614614">
        <w:t>Колегијум службе  је стручно тело у чијем раду учествују:</w:t>
      </w:r>
    </w:p>
    <w:p w:rsidR="00711D8C" w:rsidRPr="00614614" w:rsidRDefault="00711D8C" w:rsidP="007B679F">
      <w:pPr>
        <w:numPr>
          <w:ilvl w:val="0"/>
          <w:numId w:val="10"/>
        </w:numPr>
        <w:spacing w:before="120" w:after="120"/>
        <w:jc w:val="both"/>
      </w:pPr>
      <w:r w:rsidRPr="00614614">
        <w:t>Руководилац службе</w:t>
      </w:r>
    </w:p>
    <w:p w:rsidR="00711D8C" w:rsidRPr="00614614" w:rsidRDefault="00711D8C" w:rsidP="007B679F">
      <w:pPr>
        <w:numPr>
          <w:ilvl w:val="0"/>
          <w:numId w:val="10"/>
        </w:numPr>
        <w:spacing w:before="120" w:after="120"/>
        <w:jc w:val="both"/>
      </w:pPr>
      <w:r w:rsidRPr="00614614">
        <w:t>Супервизори</w:t>
      </w:r>
    </w:p>
    <w:p w:rsidR="00711D8C" w:rsidRPr="00614614" w:rsidRDefault="00711D8C" w:rsidP="007B679F">
      <w:pPr>
        <w:numPr>
          <w:ilvl w:val="0"/>
          <w:numId w:val="10"/>
        </w:numPr>
        <w:spacing w:before="120" w:after="120"/>
        <w:jc w:val="both"/>
      </w:pPr>
      <w:r w:rsidRPr="00614614">
        <w:t xml:space="preserve">Водитељи случаја </w:t>
      </w:r>
    </w:p>
    <w:p w:rsidR="00711D8C" w:rsidRPr="00614614" w:rsidRDefault="00711D8C" w:rsidP="0006776F">
      <w:pPr>
        <w:spacing w:before="120" w:after="120"/>
        <w:jc w:val="both"/>
      </w:pPr>
    </w:p>
    <w:p w:rsidR="00711D8C" w:rsidRPr="00614614" w:rsidRDefault="00711D8C" w:rsidP="0006776F">
      <w:pPr>
        <w:spacing w:before="120" w:after="120"/>
        <w:jc w:val="both"/>
      </w:pPr>
      <w:r w:rsidRPr="00614614">
        <w:t>Колегијум службе разматра питања и доноси закључке од значаја за рад Службе и унапређење стручних процедура у раду са корисницима.</w:t>
      </w:r>
    </w:p>
    <w:p w:rsidR="00711D8C" w:rsidRPr="00614614" w:rsidRDefault="00711D8C" w:rsidP="0006776F">
      <w:pPr>
        <w:spacing w:before="120" w:after="120"/>
        <w:jc w:val="both"/>
        <w:rPr>
          <w:lang w:val="sr-Cyrl-CS"/>
        </w:rPr>
      </w:pPr>
    </w:p>
    <w:p w:rsidR="00711D8C" w:rsidRPr="00614614" w:rsidRDefault="00711D8C" w:rsidP="0006776F">
      <w:pPr>
        <w:spacing w:before="120" w:after="120"/>
        <w:jc w:val="both"/>
      </w:pPr>
      <w:r w:rsidRPr="00614614">
        <w:rPr>
          <w:b/>
        </w:rPr>
        <w:lastRenderedPageBreak/>
        <w:t>Стална Комисија органа старатељства</w:t>
      </w:r>
      <w:r w:rsidRPr="00614614">
        <w:t xml:space="preserve"> формира се у складу са законом ради извршења послова пописа и процене вредности имовине штићеника.</w:t>
      </w:r>
    </w:p>
    <w:p w:rsidR="00711D8C" w:rsidRPr="00614614" w:rsidRDefault="00711D8C" w:rsidP="0006776F">
      <w:pPr>
        <w:spacing w:before="120" w:after="120"/>
        <w:jc w:val="both"/>
        <w:rPr>
          <w:lang w:val="sr-Cyrl-CS"/>
        </w:rPr>
      </w:pPr>
      <w:r w:rsidRPr="00614614">
        <w:t>Комисију за попис имовине формира директор Центра, а чине је: дипломирани правник, социјални радник и стручно лице економске струке које одреди град Чачак.</w:t>
      </w:r>
    </w:p>
    <w:p w:rsidR="00711D8C" w:rsidRPr="00614614" w:rsidRDefault="00E949BC" w:rsidP="0006776F">
      <w:pPr>
        <w:spacing w:before="120" w:after="120"/>
        <w:jc w:val="both"/>
      </w:pPr>
      <w:r w:rsidRPr="00614614">
        <w:rPr>
          <w:lang w:val="sr-Cyrl-CS"/>
        </w:rPr>
        <w:t>П</w:t>
      </w:r>
      <w:r w:rsidR="00711D8C" w:rsidRPr="00614614">
        <w:t>роцедур</w:t>
      </w:r>
      <w:r w:rsidRPr="00614614">
        <w:rPr>
          <w:lang w:val="sr-Cyrl-CS"/>
        </w:rPr>
        <w:t>а</w:t>
      </w:r>
      <w:r w:rsidR="00711D8C" w:rsidRPr="00614614">
        <w:t xml:space="preserve"> процене имовине штићеника (у случају отуђења), ангажовањем овлашћеног лица</w:t>
      </w:r>
      <w:r w:rsidRPr="00614614">
        <w:rPr>
          <w:lang w:val="sr-Cyrl-CS"/>
        </w:rPr>
        <w:t xml:space="preserve"> врши се у складу са Правилником о начину рада,</w:t>
      </w:r>
      <w:r w:rsidR="00B42A31" w:rsidRPr="00614614">
        <w:rPr>
          <w:lang w:val="sr-Cyrl-CS"/>
        </w:rPr>
        <w:t xml:space="preserve"> </w:t>
      </w:r>
      <w:r w:rsidRPr="00614614">
        <w:rPr>
          <w:lang w:val="sr-Cyrl-CS"/>
        </w:rPr>
        <w:t>саставу и финансирању сталне комисије органа старатељства за попис и процену вредности имовине штићеника.</w:t>
      </w:r>
    </w:p>
    <w:p w:rsidR="0006776F" w:rsidRPr="00614614" w:rsidRDefault="0006776F" w:rsidP="0006776F">
      <w:pPr>
        <w:spacing w:before="120" w:after="120"/>
        <w:jc w:val="both"/>
        <w:rPr>
          <w:lang w:val="sr-Cyrl-CS"/>
        </w:rPr>
      </w:pPr>
    </w:p>
    <w:p w:rsidR="00711D8C" w:rsidRPr="00614614" w:rsidRDefault="00711D8C" w:rsidP="0006776F">
      <w:pPr>
        <w:spacing w:before="120" w:after="120"/>
        <w:jc w:val="both"/>
        <w:rPr>
          <w:b/>
        </w:rPr>
      </w:pPr>
      <w:r w:rsidRPr="00614614">
        <w:rPr>
          <w:b/>
        </w:rPr>
        <w:t>Стучни тим је стручно тело у чијем раду учествују:</w:t>
      </w:r>
    </w:p>
    <w:p w:rsidR="00711D8C" w:rsidRPr="00614614" w:rsidRDefault="00711D8C" w:rsidP="007B679F">
      <w:pPr>
        <w:numPr>
          <w:ilvl w:val="0"/>
          <w:numId w:val="11"/>
        </w:numPr>
        <w:spacing w:before="120" w:after="120"/>
        <w:jc w:val="both"/>
      </w:pPr>
      <w:r w:rsidRPr="00614614">
        <w:t>Супервизор</w:t>
      </w:r>
    </w:p>
    <w:p w:rsidR="00711D8C" w:rsidRPr="00614614" w:rsidRDefault="00711D8C" w:rsidP="007B679F">
      <w:pPr>
        <w:numPr>
          <w:ilvl w:val="0"/>
          <w:numId w:val="11"/>
        </w:numPr>
        <w:spacing w:before="120" w:after="120"/>
        <w:jc w:val="both"/>
      </w:pPr>
      <w:r w:rsidRPr="00614614">
        <w:t>Водитељ случаја</w:t>
      </w:r>
    </w:p>
    <w:p w:rsidR="000E692D" w:rsidRPr="00614614" w:rsidRDefault="000E692D" w:rsidP="000E692D">
      <w:pPr>
        <w:pStyle w:val="ListParagraph"/>
        <w:numPr>
          <w:ilvl w:val="0"/>
          <w:numId w:val="11"/>
        </w:numPr>
        <w:spacing w:before="120" w:after="120"/>
        <w:jc w:val="both"/>
      </w:pPr>
      <w:r w:rsidRPr="00614614">
        <w:t>Стручњаци посебних специјалности из</w:t>
      </w:r>
      <w:r w:rsidRPr="00614614">
        <w:rPr>
          <w:lang w:val="sr-Cyrl-CS"/>
        </w:rPr>
        <w:t xml:space="preserve"> </w:t>
      </w:r>
      <w:r w:rsidRPr="00614614">
        <w:t>или изван Служби Центра, односно из других установа и организација.</w:t>
      </w:r>
    </w:p>
    <w:p w:rsidR="00711D8C" w:rsidRPr="00614614" w:rsidRDefault="00711D8C" w:rsidP="0006776F">
      <w:pPr>
        <w:spacing w:before="120" w:after="120"/>
        <w:jc w:val="both"/>
      </w:pPr>
      <w:r w:rsidRPr="00614614">
        <w:t>Стручни тим се образује одлуком руководиоца службе,  а на предлог водитеља случаја када исти процени да је потребна помоћ или додатна стручна подршка стручњака других специјалности ради извршења процена стања и потреба појединих корисник</w:t>
      </w:r>
      <w:r w:rsidR="000E692D" w:rsidRPr="00614614">
        <w:t>а,</w:t>
      </w:r>
      <w:r w:rsidRPr="00614614">
        <w:t xml:space="preserve"> планирања активности, пружања услуга и предузимања мера правне заштите појединих корисника. </w:t>
      </w:r>
    </w:p>
    <w:p w:rsidR="00711D8C" w:rsidRPr="00614614" w:rsidRDefault="00711D8C" w:rsidP="0006776F">
      <w:pPr>
        <w:spacing w:before="120" w:after="120"/>
        <w:jc w:val="both"/>
      </w:pPr>
      <w:r w:rsidRPr="00614614">
        <w:t xml:space="preserve"> </w:t>
      </w:r>
    </w:p>
    <w:p w:rsidR="00711D8C" w:rsidRPr="00614614" w:rsidRDefault="00711D8C" w:rsidP="0006776F">
      <w:pPr>
        <w:spacing w:before="120" w:after="120"/>
        <w:jc w:val="both"/>
      </w:pPr>
      <w:r w:rsidRPr="00614614">
        <w:rPr>
          <w:b/>
        </w:rPr>
        <w:t>Стручни тим</w:t>
      </w:r>
      <w:r w:rsidRPr="00614614">
        <w:t xml:space="preserve"> </w:t>
      </w:r>
      <w:r w:rsidRPr="00614614">
        <w:rPr>
          <w:b/>
        </w:rPr>
        <w:t>обавезно</w:t>
      </w:r>
      <w:r w:rsidRPr="00614614">
        <w:t xml:space="preserve"> се формира одлуком руководиоца Службе:</w:t>
      </w:r>
    </w:p>
    <w:p w:rsidR="00711D8C" w:rsidRPr="00614614" w:rsidRDefault="00711D8C" w:rsidP="0006776F">
      <w:pPr>
        <w:spacing w:before="120" w:after="120"/>
        <w:jc w:val="both"/>
      </w:pPr>
    </w:p>
    <w:p w:rsidR="00711D8C" w:rsidRPr="00614614" w:rsidRDefault="00711D8C" w:rsidP="007B679F">
      <w:pPr>
        <w:numPr>
          <w:ilvl w:val="0"/>
          <w:numId w:val="2"/>
        </w:numPr>
        <w:spacing w:before="120" w:after="120"/>
        <w:jc w:val="both"/>
      </w:pPr>
      <w:r w:rsidRPr="00614614">
        <w:t>када је потребно извршење послова који су законом или по законским прописима одређени да се обављају тимски (процена опште подобности будућих усвојитеља, хранитеља и старатеља),</w:t>
      </w:r>
    </w:p>
    <w:p w:rsidR="00711D8C" w:rsidRPr="00614614" w:rsidRDefault="00711D8C" w:rsidP="007B679F">
      <w:pPr>
        <w:numPr>
          <w:ilvl w:val="0"/>
          <w:numId w:val="2"/>
        </w:numPr>
        <w:spacing w:before="120" w:after="120"/>
        <w:jc w:val="both"/>
      </w:pPr>
      <w:r w:rsidRPr="00614614">
        <w:t>када је потребно донети одлуку о заснивању усвојења,</w:t>
      </w:r>
    </w:p>
    <w:p w:rsidR="00711D8C" w:rsidRPr="00614614" w:rsidRDefault="00711D8C" w:rsidP="007B679F">
      <w:pPr>
        <w:numPr>
          <w:ilvl w:val="0"/>
          <w:numId w:val="2"/>
        </w:numPr>
        <w:spacing w:before="120" w:after="120"/>
        <w:jc w:val="both"/>
      </w:pPr>
      <w:r w:rsidRPr="00614614">
        <w:t>када се разматра старатељски извештај привременог старатеља и старатеља,</w:t>
      </w:r>
    </w:p>
    <w:p w:rsidR="00711D8C" w:rsidRPr="00614614" w:rsidRDefault="00711D8C" w:rsidP="007B679F">
      <w:pPr>
        <w:numPr>
          <w:ilvl w:val="0"/>
          <w:numId w:val="2"/>
        </w:numPr>
        <w:spacing w:before="120" w:after="120"/>
        <w:jc w:val="both"/>
      </w:pPr>
      <w:r w:rsidRPr="00614614">
        <w:t>када се одлучује о давању претходне сагласности старатељу за обављање послова који прелазе оквире редовних послова у заступању штићеника или редовног управљања његовом имовином,</w:t>
      </w:r>
    </w:p>
    <w:p w:rsidR="00711D8C" w:rsidRPr="00614614" w:rsidRDefault="00711D8C" w:rsidP="007B679F">
      <w:pPr>
        <w:numPr>
          <w:ilvl w:val="0"/>
          <w:numId w:val="2"/>
        </w:numPr>
        <w:spacing w:before="120" w:after="120"/>
        <w:jc w:val="both"/>
      </w:pPr>
      <w:r w:rsidRPr="00614614">
        <w:t>када је потребно одлучити о давању претходне сагласности за располагање имовином штићеника, односно располагање имовином детета под родитељским старање</w:t>
      </w:r>
      <w:r w:rsidR="00EF5EBB" w:rsidRPr="00614614">
        <w:t>м</w:t>
      </w:r>
      <w:r w:rsidR="00EF5EBB" w:rsidRPr="00614614">
        <w:rPr>
          <w:lang w:val="sr-Cyrl-CS"/>
        </w:rPr>
        <w:t>.</w:t>
      </w:r>
    </w:p>
    <w:p w:rsidR="00205451" w:rsidRPr="00614614" w:rsidRDefault="00205451" w:rsidP="00205451">
      <w:pPr>
        <w:spacing w:before="120" w:after="120"/>
        <w:jc w:val="both"/>
      </w:pPr>
    </w:p>
    <w:p w:rsidR="00711D8C" w:rsidRPr="00614614" w:rsidRDefault="00711D8C" w:rsidP="0006776F">
      <w:pPr>
        <w:spacing w:before="120" w:after="120"/>
        <w:jc w:val="both"/>
      </w:pPr>
    </w:p>
    <w:p w:rsidR="00790408" w:rsidRPr="00614614" w:rsidRDefault="00E207C5" w:rsidP="00614614">
      <w:pPr>
        <w:shd w:val="clear" w:color="auto" w:fill="DBE5F1" w:themeFill="accent1" w:themeFillTint="33"/>
        <w:tabs>
          <w:tab w:val="left" w:pos="3225"/>
        </w:tabs>
        <w:spacing w:before="120" w:after="120"/>
        <w:jc w:val="center"/>
        <w:rPr>
          <w:b/>
          <w:bCs/>
          <w:i/>
          <w:iCs/>
          <w:lang w:val="sr-Cyrl-CS"/>
        </w:rPr>
      </w:pPr>
      <w:r w:rsidRPr="00614614">
        <w:rPr>
          <w:b/>
          <w:lang w:val="ru-RU"/>
        </w:rPr>
        <w:t xml:space="preserve">3. </w:t>
      </w:r>
      <w:r w:rsidR="003A769B" w:rsidRPr="00614614">
        <w:rPr>
          <w:b/>
          <w:lang w:val="ru-RU"/>
        </w:rPr>
        <w:t>ФУНКЦИЈА</w:t>
      </w:r>
      <w:r w:rsidR="00390E72" w:rsidRPr="00614614">
        <w:rPr>
          <w:b/>
          <w:lang w:val="ru-RU"/>
        </w:rPr>
        <w:t xml:space="preserve"> РУКОВОДЕЋИХ РАДНИКА</w:t>
      </w:r>
    </w:p>
    <w:p w:rsidR="00390E72" w:rsidRPr="00614614" w:rsidRDefault="00390E72" w:rsidP="0006776F">
      <w:pPr>
        <w:spacing w:before="120" w:after="120"/>
        <w:jc w:val="both"/>
        <w:rPr>
          <w:lang w:val="sr-Cyrl-CS"/>
        </w:rPr>
      </w:pPr>
    </w:p>
    <w:p w:rsidR="002A067A" w:rsidRPr="00614614" w:rsidRDefault="00F96E43" w:rsidP="00FF7E76">
      <w:pPr>
        <w:spacing w:before="120" w:after="360"/>
        <w:jc w:val="both"/>
        <w:rPr>
          <w:b/>
          <w:u w:val="single"/>
          <w:lang w:val="ru-RU"/>
        </w:rPr>
      </w:pPr>
      <w:r w:rsidRPr="00614614">
        <w:rPr>
          <w:b/>
          <w:lang w:val="ru-RU"/>
        </w:rPr>
        <w:t xml:space="preserve">3.1. </w:t>
      </w:r>
      <w:r w:rsidR="002A067A" w:rsidRPr="00614614">
        <w:rPr>
          <w:b/>
          <w:u w:val="single"/>
          <w:lang w:val="ru-RU"/>
        </w:rPr>
        <w:t>Директор Центра за социјалн</w:t>
      </w:r>
      <w:r w:rsidR="00390E72" w:rsidRPr="00614614">
        <w:rPr>
          <w:b/>
          <w:u w:val="single"/>
          <w:lang w:val="ru-RU"/>
        </w:rPr>
        <w:t>и</w:t>
      </w:r>
      <w:r w:rsidR="002A067A" w:rsidRPr="00614614">
        <w:rPr>
          <w:b/>
          <w:u w:val="single"/>
          <w:lang w:val="ru-RU"/>
        </w:rPr>
        <w:t xml:space="preserve"> рад</w:t>
      </w:r>
    </w:p>
    <w:p w:rsidR="00F14DB6" w:rsidRPr="00614614" w:rsidRDefault="00F14DB6" w:rsidP="0006776F">
      <w:pPr>
        <w:spacing w:before="120" w:after="120"/>
        <w:jc w:val="both"/>
      </w:pPr>
      <w:r w:rsidRPr="00614614">
        <w:t>Директор Центра је одговоран за законитост рада, поштовање стандарда стручног рада, унутрашњу и спољну координацију, планирање, организовање и контролу рада запослених.</w:t>
      </w:r>
    </w:p>
    <w:p w:rsidR="00F96E43" w:rsidRPr="00614614" w:rsidRDefault="00F96E43" w:rsidP="0006776F">
      <w:pPr>
        <w:spacing w:before="120" w:after="120"/>
        <w:jc w:val="both"/>
      </w:pPr>
    </w:p>
    <w:p w:rsidR="00F96E43" w:rsidRPr="00614614" w:rsidRDefault="00F96E43" w:rsidP="0006776F">
      <w:pPr>
        <w:spacing w:before="120" w:after="120"/>
        <w:jc w:val="both"/>
        <w:rPr>
          <w:b/>
          <w:u w:val="single"/>
          <w:lang w:val="sr-Cyrl-RS"/>
        </w:rPr>
      </w:pPr>
      <w:r w:rsidRPr="00614614">
        <w:rPr>
          <w:b/>
          <w:u w:val="single"/>
          <w:lang w:val="sr-Cyrl-RS"/>
        </w:rPr>
        <w:t>3.2. Сажет опис овлашћења и дужности појединих руководилаца ЦСР-а</w:t>
      </w:r>
    </w:p>
    <w:p w:rsidR="00205451" w:rsidRPr="00614614" w:rsidRDefault="00205451" w:rsidP="0006776F">
      <w:pPr>
        <w:spacing w:before="120" w:after="120"/>
        <w:jc w:val="both"/>
        <w:rPr>
          <w:lang w:val="sr-Cyrl-CS"/>
        </w:rPr>
      </w:pPr>
    </w:p>
    <w:p w:rsidR="00AB754E" w:rsidRPr="00614614" w:rsidRDefault="00390E72" w:rsidP="0006776F">
      <w:pPr>
        <w:spacing w:before="120" w:after="120"/>
        <w:jc w:val="both"/>
        <w:rPr>
          <w:b/>
          <w:lang w:val="ru-RU"/>
        </w:rPr>
      </w:pPr>
      <w:r w:rsidRPr="00614614">
        <w:rPr>
          <w:b/>
          <w:lang w:val="ru-RU"/>
        </w:rPr>
        <w:lastRenderedPageBreak/>
        <w:t>Руководилац</w:t>
      </w:r>
      <w:r w:rsidRPr="00614614">
        <w:rPr>
          <w:lang w:val="ru-RU"/>
        </w:rPr>
        <w:t xml:space="preserve"> </w:t>
      </w:r>
      <w:r w:rsidR="00F96E43" w:rsidRPr="00614614">
        <w:rPr>
          <w:b/>
          <w:lang w:val="ru-RU"/>
        </w:rPr>
        <w:t>Службе за заштиту одраслих и старих</w:t>
      </w:r>
    </w:p>
    <w:p w:rsidR="00AB754E" w:rsidRPr="00614614" w:rsidRDefault="00AB754E" w:rsidP="007B679F">
      <w:pPr>
        <w:numPr>
          <w:ilvl w:val="0"/>
          <w:numId w:val="3"/>
        </w:numPr>
        <w:spacing w:before="120" w:after="120"/>
        <w:jc w:val="both"/>
      </w:pPr>
      <w:r w:rsidRPr="00614614">
        <w:t>обезбеђује планирање и управљање посла унутар Службе, унутрашњу координацију, поштовање стандарда стручног рада, законитост рада и поштовање рокова и процедура,</w:t>
      </w:r>
    </w:p>
    <w:p w:rsidR="00AB754E" w:rsidRPr="00614614" w:rsidRDefault="00AB754E" w:rsidP="007B679F">
      <w:pPr>
        <w:numPr>
          <w:ilvl w:val="0"/>
          <w:numId w:val="3"/>
        </w:numPr>
        <w:spacing w:before="120" w:after="120"/>
        <w:jc w:val="both"/>
      </w:pPr>
      <w:r w:rsidRPr="00614614">
        <w:t>има овлашћења да потписује акта која настају у оквиру Службе,</w:t>
      </w:r>
    </w:p>
    <w:p w:rsidR="00AB754E" w:rsidRPr="00614614" w:rsidRDefault="00AB754E" w:rsidP="007B679F">
      <w:pPr>
        <w:numPr>
          <w:ilvl w:val="0"/>
          <w:numId w:val="3"/>
        </w:numPr>
        <w:spacing w:before="120" w:after="120"/>
        <w:jc w:val="both"/>
      </w:pPr>
      <w:r w:rsidRPr="00614614">
        <w:t>може бити супервизор, а не може бити водитељ случаја,</w:t>
      </w:r>
    </w:p>
    <w:p w:rsidR="00AB754E" w:rsidRPr="00614614" w:rsidRDefault="00AB754E" w:rsidP="007B679F">
      <w:pPr>
        <w:numPr>
          <w:ilvl w:val="0"/>
          <w:numId w:val="3"/>
        </w:numPr>
        <w:spacing w:before="120" w:after="120"/>
        <w:jc w:val="both"/>
      </w:pPr>
      <w:r w:rsidRPr="00614614">
        <w:t>организује и директору предлаже распоред стручних радника у оквиру Службе ,</w:t>
      </w:r>
    </w:p>
    <w:p w:rsidR="00AB754E" w:rsidRPr="00614614" w:rsidRDefault="00AB754E" w:rsidP="007B679F">
      <w:pPr>
        <w:numPr>
          <w:ilvl w:val="0"/>
          <w:numId w:val="3"/>
        </w:numPr>
        <w:spacing w:before="120" w:after="120"/>
        <w:jc w:val="both"/>
      </w:pPr>
      <w:r w:rsidRPr="00614614">
        <w:t>врши контролу ажурности поступања, односно контролу поштовања закона, позаконских аката и посебних упутстава у вези поштовања рокова за поступање,</w:t>
      </w:r>
    </w:p>
    <w:p w:rsidR="00AB754E" w:rsidRPr="00614614" w:rsidRDefault="00AB754E" w:rsidP="007B679F">
      <w:pPr>
        <w:numPr>
          <w:ilvl w:val="0"/>
          <w:numId w:val="3"/>
        </w:numPr>
        <w:spacing w:before="120" w:after="120"/>
        <w:jc w:val="both"/>
      </w:pPr>
      <w:r w:rsidRPr="00614614">
        <w:t>врши контролу извршења: законом, позаконским актима, посебним упуствима и стандардима прописаних и утврђених обавеза у вођењу евиденције и документације о кориснику и раду са корисником,</w:t>
      </w:r>
    </w:p>
    <w:p w:rsidR="00AB754E" w:rsidRPr="00614614" w:rsidRDefault="00AB754E" w:rsidP="007B679F">
      <w:pPr>
        <w:numPr>
          <w:ilvl w:val="0"/>
          <w:numId w:val="3"/>
        </w:numPr>
        <w:spacing w:before="120" w:after="120"/>
        <w:jc w:val="both"/>
        <w:rPr>
          <w:lang w:val="ru-RU"/>
        </w:rPr>
      </w:pPr>
      <w:r w:rsidRPr="00614614">
        <w:t>врши расподелу предмета према унапред утврђеним процедурама и критеријумима на нивоу Службе, стручним радницима – водитељима случаја и води рачуна о подједнакој оптерећености и рационалном коришћењу радног времена сваког стручног радника запосленог у Служби</w:t>
      </w:r>
      <w:r w:rsidR="00B42A31" w:rsidRPr="00614614">
        <w:rPr>
          <w:lang w:val="sr-Cyrl-CS"/>
        </w:rPr>
        <w:t>.</w:t>
      </w:r>
    </w:p>
    <w:p w:rsidR="00632126" w:rsidRPr="00614614" w:rsidRDefault="00632126" w:rsidP="0006776F">
      <w:pPr>
        <w:spacing w:before="120" w:after="120"/>
        <w:jc w:val="both"/>
        <w:rPr>
          <w:lang w:val="ru-RU"/>
        </w:rPr>
      </w:pPr>
    </w:p>
    <w:p w:rsidR="00632126" w:rsidRPr="00614614" w:rsidRDefault="002A067A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 </w:t>
      </w:r>
      <w:r w:rsidR="00390E72" w:rsidRPr="00614614">
        <w:rPr>
          <w:b/>
          <w:lang w:val="ru-RU"/>
        </w:rPr>
        <w:t>Руководилац</w:t>
      </w:r>
      <w:r w:rsidR="00390E72" w:rsidRPr="00614614">
        <w:rPr>
          <w:lang w:val="ru-RU"/>
        </w:rPr>
        <w:t xml:space="preserve"> </w:t>
      </w:r>
      <w:r w:rsidRPr="00614614">
        <w:rPr>
          <w:b/>
          <w:lang w:val="ru-RU"/>
        </w:rPr>
        <w:t>Служб</w:t>
      </w:r>
      <w:r w:rsidR="00390E72" w:rsidRPr="00614614">
        <w:rPr>
          <w:b/>
          <w:lang w:val="ru-RU"/>
        </w:rPr>
        <w:t>е</w:t>
      </w:r>
      <w:r w:rsidRPr="00614614">
        <w:rPr>
          <w:b/>
          <w:lang w:val="ru-RU"/>
        </w:rPr>
        <w:t xml:space="preserve"> за</w:t>
      </w:r>
      <w:r w:rsidR="00B5485E" w:rsidRPr="00614614">
        <w:rPr>
          <w:b/>
          <w:lang w:val="ru-RU"/>
        </w:rPr>
        <w:t xml:space="preserve"> заштиту </w:t>
      </w:r>
      <w:r w:rsidRPr="00614614">
        <w:rPr>
          <w:b/>
          <w:lang w:val="ru-RU"/>
        </w:rPr>
        <w:t xml:space="preserve"> дец</w:t>
      </w:r>
      <w:r w:rsidR="00B5485E" w:rsidRPr="00614614">
        <w:rPr>
          <w:b/>
          <w:lang w:val="ru-RU"/>
        </w:rPr>
        <w:t>е</w:t>
      </w:r>
      <w:r w:rsidRPr="00614614">
        <w:rPr>
          <w:b/>
          <w:lang w:val="ru-RU"/>
        </w:rPr>
        <w:t xml:space="preserve"> и млад</w:t>
      </w:r>
      <w:r w:rsidR="00B5485E" w:rsidRPr="00614614">
        <w:rPr>
          <w:b/>
          <w:lang w:val="ru-RU"/>
        </w:rPr>
        <w:t>их</w:t>
      </w:r>
    </w:p>
    <w:p w:rsidR="00AB754E" w:rsidRPr="00614614" w:rsidRDefault="00AB754E" w:rsidP="0006776F">
      <w:pPr>
        <w:spacing w:before="120" w:after="120"/>
        <w:jc w:val="both"/>
        <w:rPr>
          <w:lang w:val="ru-RU"/>
        </w:rPr>
      </w:pPr>
    </w:p>
    <w:p w:rsidR="007E7796" w:rsidRPr="00614614" w:rsidRDefault="007E7796" w:rsidP="007B679F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120"/>
        <w:ind w:left="720"/>
        <w:jc w:val="both"/>
      </w:pPr>
      <w:r w:rsidRPr="00614614">
        <w:t>обезбеђује планирање и управљање посла унутар Службе, унутрашњу координацију, поштовање стандарда стручног рада, законитост рада и поштовање рокова и процедура,</w:t>
      </w:r>
    </w:p>
    <w:p w:rsidR="007E7796" w:rsidRPr="00614614" w:rsidRDefault="007E7796" w:rsidP="007B679F">
      <w:pPr>
        <w:numPr>
          <w:ilvl w:val="0"/>
          <w:numId w:val="4"/>
        </w:numPr>
        <w:spacing w:before="120" w:after="120"/>
        <w:ind w:firstLine="0"/>
        <w:jc w:val="both"/>
      </w:pPr>
      <w:r w:rsidRPr="00614614">
        <w:t>има овлашћења да потписује акта која настају у оквиру Службе,</w:t>
      </w:r>
    </w:p>
    <w:p w:rsidR="007E7796" w:rsidRPr="00614614" w:rsidRDefault="007E7796" w:rsidP="007B679F">
      <w:pPr>
        <w:numPr>
          <w:ilvl w:val="0"/>
          <w:numId w:val="4"/>
        </w:numPr>
        <w:spacing w:before="120" w:after="120"/>
        <w:ind w:firstLine="0"/>
        <w:jc w:val="both"/>
      </w:pPr>
      <w:r w:rsidRPr="00614614">
        <w:t>може бити супервизор, а не може бити водитељ случаја,</w:t>
      </w:r>
    </w:p>
    <w:p w:rsidR="007E7796" w:rsidRPr="00614614" w:rsidRDefault="007E7796" w:rsidP="007B679F">
      <w:pPr>
        <w:numPr>
          <w:ilvl w:val="0"/>
          <w:numId w:val="4"/>
        </w:numPr>
        <w:spacing w:before="120" w:after="120"/>
        <w:ind w:firstLine="0"/>
        <w:jc w:val="both"/>
      </w:pPr>
      <w:r w:rsidRPr="00614614">
        <w:t>организује и директору предлаже распоред стручних радника у оквиру Службе ,</w:t>
      </w:r>
    </w:p>
    <w:p w:rsidR="007E7796" w:rsidRPr="00614614" w:rsidRDefault="007E7796" w:rsidP="007B679F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120"/>
        <w:ind w:left="720"/>
        <w:jc w:val="both"/>
      </w:pPr>
      <w:r w:rsidRPr="00614614">
        <w:t>врши контролу ажурности поступања, односно контролу поштовања закона, позаконских аката и посебних упутстава у вези поштовања рокова за поступање,</w:t>
      </w:r>
    </w:p>
    <w:p w:rsidR="007E7796" w:rsidRPr="00614614" w:rsidRDefault="007E7796" w:rsidP="007B679F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120"/>
        <w:ind w:left="720"/>
        <w:jc w:val="both"/>
      </w:pPr>
      <w:r w:rsidRPr="00614614">
        <w:t>врши контролу извршења: законом, позаконским актима, посебним упуствима и стандардима прописаних и утврђених обавеза у вођењу евиденције и документације о кориснику и раду са корисником,</w:t>
      </w:r>
    </w:p>
    <w:p w:rsidR="007E7796" w:rsidRPr="00614614" w:rsidRDefault="007E7796" w:rsidP="007B679F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120"/>
        <w:ind w:left="720"/>
        <w:jc w:val="both"/>
        <w:rPr>
          <w:lang w:val="sr-Cyrl-CS"/>
        </w:rPr>
      </w:pPr>
      <w:r w:rsidRPr="00614614">
        <w:t>врши расподелу предмета према унапред утврђеним процедурама и критеријумима на нивоу Службе, стручним радницима – водитељима случаја  и води рачуна о подједнакој оптерећености и рационалном коришћењу радног времена сваког струч</w:t>
      </w:r>
      <w:r w:rsidR="00B42A31" w:rsidRPr="00614614">
        <w:t>ног радника запосленог у Служби</w:t>
      </w:r>
      <w:r w:rsidR="00B42A31" w:rsidRPr="00614614">
        <w:rPr>
          <w:lang w:val="sr-Cyrl-CS"/>
        </w:rPr>
        <w:t>.</w:t>
      </w:r>
    </w:p>
    <w:p w:rsidR="001E6A93" w:rsidRPr="00614614" w:rsidRDefault="001E6A93" w:rsidP="0006776F">
      <w:pPr>
        <w:spacing w:before="120" w:after="120"/>
        <w:jc w:val="both"/>
        <w:rPr>
          <w:lang w:val="sr-Cyrl-CS"/>
        </w:rPr>
      </w:pPr>
    </w:p>
    <w:p w:rsidR="001E6A93" w:rsidRPr="00614614" w:rsidRDefault="00B42A31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  </w:t>
      </w:r>
      <w:r w:rsidR="00390E72" w:rsidRPr="00614614">
        <w:rPr>
          <w:b/>
          <w:lang w:val="sr-Cyrl-CS"/>
        </w:rPr>
        <w:t>Руководилац</w:t>
      </w:r>
      <w:r w:rsidR="00390E72" w:rsidRPr="00614614">
        <w:rPr>
          <w:lang w:val="sr-Cyrl-CS"/>
        </w:rPr>
        <w:t xml:space="preserve"> </w:t>
      </w:r>
      <w:r w:rsidR="00FF47A6" w:rsidRPr="00614614">
        <w:rPr>
          <w:b/>
          <w:lang w:val="sr-Cyrl-CS"/>
        </w:rPr>
        <w:t xml:space="preserve">Служба за </w:t>
      </w:r>
      <w:r w:rsidR="00B5485E" w:rsidRPr="00614614">
        <w:rPr>
          <w:b/>
          <w:lang w:val="sr-Cyrl-CS"/>
        </w:rPr>
        <w:t>управно-</w:t>
      </w:r>
      <w:r w:rsidR="00FF47A6" w:rsidRPr="00614614">
        <w:rPr>
          <w:b/>
          <w:lang w:val="sr-Cyrl-CS"/>
        </w:rPr>
        <w:t>правне послове</w:t>
      </w:r>
    </w:p>
    <w:p w:rsidR="001E6A93" w:rsidRPr="00614614" w:rsidRDefault="001E6A93" w:rsidP="007B679F">
      <w:pPr>
        <w:numPr>
          <w:ilvl w:val="1"/>
          <w:numId w:val="4"/>
        </w:numPr>
        <w:tabs>
          <w:tab w:val="left" w:pos="360"/>
        </w:tabs>
        <w:spacing w:before="120" w:after="120"/>
        <w:ind w:firstLine="0"/>
        <w:jc w:val="both"/>
      </w:pPr>
      <w:r w:rsidRPr="00614614">
        <w:t>руководи радом Службе,</w:t>
      </w:r>
    </w:p>
    <w:p w:rsidR="001E6A93" w:rsidRPr="00614614" w:rsidRDefault="001E6A93" w:rsidP="007B679F">
      <w:pPr>
        <w:numPr>
          <w:ilvl w:val="1"/>
          <w:numId w:val="4"/>
        </w:numPr>
        <w:tabs>
          <w:tab w:val="clear" w:pos="360"/>
          <w:tab w:val="num" w:pos="450"/>
        </w:tabs>
        <w:spacing w:before="120" w:after="120"/>
        <w:ind w:left="720"/>
        <w:jc w:val="both"/>
      </w:pPr>
      <w:r w:rsidRPr="00614614">
        <w:t>обезбеђује унутрашњу координацију и организацију, планирање и управљање обимом посла унутар Службе, поштовање стандарда стручног рада, законитост рада и поштовање рокова и процедура,</w:t>
      </w:r>
    </w:p>
    <w:p w:rsidR="001E6A93" w:rsidRPr="00614614" w:rsidRDefault="001E6A93" w:rsidP="007B679F">
      <w:pPr>
        <w:numPr>
          <w:ilvl w:val="1"/>
          <w:numId w:val="4"/>
        </w:numPr>
        <w:tabs>
          <w:tab w:val="clear" w:pos="360"/>
          <w:tab w:val="left" w:pos="720"/>
        </w:tabs>
        <w:spacing w:before="120" w:after="120"/>
        <w:ind w:left="720"/>
        <w:jc w:val="both"/>
      </w:pPr>
      <w:r w:rsidRPr="00614614">
        <w:t>организује рад Службе и предлаже директору распоред стручних радника и других запослених у оквиру Службе,</w:t>
      </w:r>
    </w:p>
    <w:p w:rsidR="00B42A31" w:rsidRPr="00614614" w:rsidRDefault="00205451" w:rsidP="007B679F">
      <w:pPr>
        <w:numPr>
          <w:ilvl w:val="0"/>
          <w:numId w:val="4"/>
        </w:numPr>
        <w:tabs>
          <w:tab w:val="clear" w:pos="360"/>
          <w:tab w:val="left" w:pos="540"/>
          <w:tab w:val="left" w:pos="720"/>
          <w:tab w:val="num" w:pos="1350"/>
        </w:tabs>
        <w:spacing w:before="120" w:after="120"/>
        <w:ind w:left="720"/>
        <w:jc w:val="both"/>
        <w:rPr>
          <w:lang w:val="sr-Cyrl-CS"/>
        </w:rPr>
      </w:pPr>
      <w:r w:rsidRPr="00614614">
        <w:rPr>
          <w:lang w:val="sr-Cyrl-CS"/>
        </w:rPr>
        <w:t xml:space="preserve">   </w:t>
      </w:r>
      <w:r w:rsidR="00B42A31" w:rsidRPr="00614614">
        <w:t>врши контролу ажурности поступања, односно контролу поштовања</w:t>
      </w:r>
      <w:r w:rsidR="00772EAF" w:rsidRPr="00614614">
        <w:rPr>
          <w:lang w:val="sr-Cyrl-CS"/>
        </w:rPr>
        <w:t xml:space="preserve"> </w:t>
      </w:r>
      <w:r w:rsidR="00B42A31" w:rsidRPr="00614614">
        <w:t>закона,</w:t>
      </w:r>
      <w:r w:rsidR="00772EAF" w:rsidRPr="00614614">
        <w:rPr>
          <w:lang w:val="sr-Cyrl-CS"/>
        </w:rPr>
        <w:t xml:space="preserve"> </w:t>
      </w:r>
      <w:r w:rsidR="00B42A31" w:rsidRPr="00614614">
        <w:t>подзаконских аката и посебних упутстава прописаних и утврђених рокова за поступање</w:t>
      </w:r>
      <w:r w:rsidR="00B42A31" w:rsidRPr="00614614">
        <w:rPr>
          <w:lang w:val="sr-Cyrl-CS"/>
        </w:rPr>
        <w:t>.</w:t>
      </w:r>
    </w:p>
    <w:p w:rsidR="00B42A31" w:rsidRPr="00614614" w:rsidRDefault="00B42A31" w:rsidP="00B42A31">
      <w:pPr>
        <w:spacing w:before="120" w:after="120"/>
        <w:ind w:left="1440"/>
        <w:jc w:val="both"/>
      </w:pPr>
    </w:p>
    <w:p w:rsidR="0015549F" w:rsidRPr="00614614" w:rsidRDefault="00B42A31" w:rsidP="00B42A31">
      <w:pPr>
        <w:spacing w:before="120" w:after="120"/>
        <w:ind w:left="180" w:hanging="90"/>
        <w:jc w:val="both"/>
        <w:rPr>
          <w:b/>
          <w:lang w:val="sr-Cyrl-CS"/>
        </w:rPr>
      </w:pPr>
      <w:r w:rsidRPr="00614614">
        <w:rPr>
          <w:b/>
          <w:lang w:val="sr-Cyrl-CS"/>
        </w:rPr>
        <w:t xml:space="preserve"> </w:t>
      </w:r>
      <w:r w:rsidR="0015549F" w:rsidRPr="00614614">
        <w:rPr>
          <w:b/>
          <w:lang w:val="sr-Cyrl-CS"/>
        </w:rPr>
        <w:t xml:space="preserve"> Руководилац Службе за реализацију права и услуга у социјалној заштити из надлежности града Чачка</w:t>
      </w:r>
    </w:p>
    <w:p w:rsidR="0015549F" w:rsidRPr="00614614" w:rsidRDefault="0015549F" w:rsidP="007B679F">
      <w:pPr>
        <w:numPr>
          <w:ilvl w:val="0"/>
          <w:numId w:val="7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обезбеђује унутрашњу кординацију и организацију,планирање и управљање обимом посла унутар Службе, поштовање стандарда стручног рада, законитост рада и поштовање рокова и процедура</w:t>
      </w:r>
      <w:r w:rsidR="00205451" w:rsidRPr="00614614">
        <w:rPr>
          <w:lang w:val="sr-Cyrl-CS"/>
        </w:rPr>
        <w:t>,</w:t>
      </w:r>
    </w:p>
    <w:p w:rsidR="0015549F" w:rsidRPr="00614614" w:rsidRDefault="0015549F" w:rsidP="007B679F">
      <w:pPr>
        <w:numPr>
          <w:ilvl w:val="0"/>
          <w:numId w:val="7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организује рад службе и предлаже директору распоред стручних радника и других запослених у оквиру Службе</w:t>
      </w:r>
      <w:r w:rsidR="00205451" w:rsidRPr="00614614">
        <w:rPr>
          <w:lang w:val="sr-Cyrl-CS"/>
        </w:rPr>
        <w:t>,</w:t>
      </w:r>
    </w:p>
    <w:p w:rsidR="0015549F" w:rsidRPr="00614614" w:rsidRDefault="0015549F" w:rsidP="007B679F">
      <w:pPr>
        <w:numPr>
          <w:ilvl w:val="0"/>
          <w:numId w:val="7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врши контролу ажурности поступања, односно контролу поштовања закона, подзаконских аката и посебних упутстава пропсаних и утврђених роковима за пост</w:t>
      </w:r>
      <w:r w:rsidR="00BB5004" w:rsidRPr="00614614">
        <w:rPr>
          <w:lang w:val="sr-Cyrl-CS"/>
        </w:rPr>
        <w:t>упање,</w:t>
      </w:r>
    </w:p>
    <w:p w:rsidR="0015549F" w:rsidRPr="00614614" w:rsidRDefault="0015549F" w:rsidP="007B679F">
      <w:pPr>
        <w:numPr>
          <w:ilvl w:val="0"/>
          <w:numId w:val="7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обавља комуникацију и кординира рад Службе са другим Службама унутар Центра</w:t>
      </w:r>
      <w:r w:rsidR="00BB5004" w:rsidRPr="00614614">
        <w:rPr>
          <w:lang w:val="sr-Cyrl-CS"/>
        </w:rPr>
        <w:t>,</w:t>
      </w:r>
    </w:p>
    <w:p w:rsidR="0015549F" w:rsidRPr="00614614" w:rsidRDefault="0015549F" w:rsidP="007B679F">
      <w:pPr>
        <w:numPr>
          <w:ilvl w:val="0"/>
          <w:numId w:val="7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прати прописе који се односе на рад Службе и одговара за њихову примену</w:t>
      </w:r>
      <w:r w:rsidR="00BB5004" w:rsidRPr="00614614">
        <w:rPr>
          <w:lang w:val="sr-Cyrl-CS"/>
        </w:rPr>
        <w:t>,</w:t>
      </w:r>
    </w:p>
    <w:p w:rsidR="001E6A93" w:rsidRPr="00614614" w:rsidRDefault="0015549F" w:rsidP="007B679F">
      <w:pPr>
        <w:numPr>
          <w:ilvl w:val="0"/>
          <w:numId w:val="7"/>
        </w:numPr>
        <w:spacing w:before="120" w:after="120"/>
        <w:jc w:val="both"/>
      </w:pPr>
      <w:r w:rsidRPr="00614614">
        <w:rPr>
          <w:lang w:val="sr-Cyrl-CS"/>
        </w:rPr>
        <w:t>обавља комуникацију и кординира рад Службе са службама и институцијама у локалној заједници</w:t>
      </w:r>
      <w:r w:rsidR="00BB5004" w:rsidRPr="00614614">
        <w:rPr>
          <w:lang w:val="sr-Cyrl-CS"/>
        </w:rPr>
        <w:t>.</w:t>
      </w:r>
    </w:p>
    <w:p w:rsidR="002A067A" w:rsidRPr="00614614" w:rsidRDefault="00055EF4" w:rsidP="0006776F">
      <w:pPr>
        <w:spacing w:before="120" w:after="120"/>
        <w:jc w:val="both"/>
      </w:pPr>
      <w:r w:rsidRPr="00614614">
        <w:rPr>
          <w:b/>
          <w:lang w:val="ru-RU"/>
        </w:rPr>
        <w:t>Ф</w:t>
      </w:r>
      <w:r w:rsidR="00632126" w:rsidRPr="00614614">
        <w:rPr>
          <w:b/>
          <w:lang w:val="ru-RU"/>
        </w:rPr>
        <w:t>инансијк</w:t>
      </w:r>
      <w:r w:rsidR="00390E72" w:rsidRPr="00614614">
        <w:rPr>
          <w:b/>
          <w:lang w:val="ru-RU"/>
        </w:rPr>
        <w:t>о</w:t>
      </w:r>
      <w:r w:rsidR="00BB5004" w:rsidRPr="00614614">
        <w:rPr>
          <w:b/>
          <w:lang w:val="ru-RU"/>
        </w:rPr>
        <w:t xml:space="preserve"> - </w:t>
      </w:r>
      <w:r w:rsidR="00390E72" w:rsidRPr="00614614">
        <w:rPr>
          <w:b/>
          <w:lang w:val="ru-RU"/>
        </w:rPr>
        <w:t>административни</w:t>
      </w:r>
      <w:r w:rsidR="00F96E43" w:rsidRPr="00614614">
        <w:rPr>
          <w:b/>
          <w:lang w:val="ru-RU"/>
        </w:rPr>
        <w:t xml:space="preserve"> и помоћно технички</w:t>
      </w:r>
      <w:r w:rsidR="00B5485E" w:rsidRPr="00614614">
        <w:rPr>
          <w:b/>
          <w:lang w:val="ru-RU"/>
        </w:rPr>
        <w:t xml:space="preserve"> </w:t>
      </w:r>
      <w:r w:rsidR="00632126" w:rsidRPr="00614614">
        <w:rPr>
          <w:b/>
          <w:lang w:val="ru-RU"/>
        </w:rPr>
        <w:t>послов</w:t>
      </w:r>
      <w:r w:rsidRPr="00614614">
        <w:rPr>
          <w:b/>
          <w:lang w:val="ru-RU"/>
        </w:rPr>
        <w:t>и</w:t>
      </w:r>
      <w:r w:rsidR="002A067A" w:rsidRPr="00614614">
        <w:rPr>
          <w:lang w:val="ru-RU"/>
        </w:rPr>
        <w:t xml:space="preserve"> </w:t>
      </w:r>
    </w:p>
    <w:p w:rsidR="00A20E06" w:rsidRPr="00614614" w:rsidRDefault="00055EF4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Радник на административно</w:t>
      </w:r>
      <w:r w:rsidR="00BB5004" w:rsidRPr="00614614">
        <w:rPr>
          <w:lang w:val="sr-Cyrl-CS"/>
        </w:rPr>
        <w:t xml:space="preserve"> </w:t>
      </w:r>
      <w:r w:rsidRPr="00614614">
        <w:rPr>
          <w:lang w:val="sr-Cyrl-CS"/>
        </w:rPr>
        <w:t>-</w:t>
      </w:r>
      <w:r w:rsidR="00BB5004" w:rsidRPr="00614614">
        <w:rPr>
          <w:lang w:val="sr-Cyrl-CS"/>
        </w:rPr>
        <w:t xml:space="preserve"> </w:t>
      </w:r>
      <w:r w:rsidRPr="00614614">
        <w:rPr>
          <w:lang w:val="sr-Cyrl-CS"/>
        </w:rPr>
        <w:t>финансијским пословима</w:t>
      </w:r>
      <w:r w:rsidR="00BB5004" w:rsidRPr="00614614">
        <w:rPr>
          <w:lang w:val="sr-Cyrl-CS"/>
        </w:rPr>
        <w:t xml:space="preserve"> </w:t>
      </w:r>
      <w:r w:rsidR="00A20E06" w:rsidRPr="00614614">
        <w:t>организује рад на обављању финансијских и административних послова в</w:t>
      </w:r>
      <w:r w:rsidR="00BB5004" w:rsidRPr="00614614">
        <w:t>езаних за финансијско пословање</w:t>
      </w:r>
      <w:r w:rsidR="00BB5004" w:rsidRPr="00614614">
        <w:rPr>
          <w:lang w:val="sr-Cyrl-CS"/>
        </w:rPr>
        <w:t>. О</w:t>
      </w:r>
      <w:r w:rsidR="00A20E06" w:rsidRPr="00614614">
        <w:t>дговоран је за законитост рачуноводствених исправа, што подразумева проверу основаности, односно усаглашености рачуноводствених исправа са важећом законском регулативом, одговоран је за вођење пословних књига и припрему, састављање и п</w:t>
      </w:r>
      <w:r w:rsidR="00BB5004" w:rsidRPr="00614614">
        <w:t>одношење финансијских извештаја</w:t>
      </w:r>
      <w:r w:rsidR="00BB5004" w:rsidRPr="00614614">
        <w:rPr>
          <w:lang w:val="sr-Cyrl-CS"/>
        </w:rPr>
        <w:t>.</w:t>
      </w:r>
    </w:p>
    <w:p w:rsidR="0071345D" w:rsidRPr="00614614" w:rsidRDefault="00244265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 </w:t>
      </w:r>
      <w:r w:rsidR="00DD16D9" w:rsidRPr="00614614">
        <w:rPr>
          <w:lang w:val="ru-RU"/>
        </w:rPr>
        <w:t xml:space="preserve"> </w:t>
      </w:r>
      <w:r w:rsidR="00B72C02" w:rsidRPr="00614614">
        <w:rPr>
          <w:lang w:val="ru-RU"/>
        </w:rPr>
        <w:t xml:space="preserve"> </w:t>
      </w:r>
    </w:p>
    <w:p w:rsidR="00E766BE" w:rsidRPr="00614614" w:rsidRDefault="00E207C5" w:rsidP="00614614">
      <w:pPr>
        <w:shd w:val="clear" w:color="auto" w:fill="DBE5F1" w:themeFill="accent1" w:themeFillTint="33"/>
        <w:spacing w:before="120" w:after="120"/>
        <w:jc w:val="center"/>
        <w:rPr>
          <w:b/>
          <w:lang w:val="ru-RU"/>
        </w:rPr>
      </w:pPr>
      <w:r w:rsidRPr="00614614">
        <w:rPr>
          <w:b/>
          <w:lang w:val="ru-RU"/>
        </w:rPr>
        <w:t xml:space="preserve">4. </w:t>
      </w:r>
      <w:r w:rsidR="00E766BE" w:rsidRPr="00614614">
        <w:rPr>
          <w:b/>
          <w:lang w:val="ru-RU"/>
        </w:rPr>
        <w:t>ОПИС ПРАВИЛА У ВЕЗИ СА ЈАВНОШЋУ РАДА</w:t>
      </w:r>
    </w:p>
    <w:p w:rsidR="00E766BE" w:rsidRPr="00614614" w:rsidRDefault="00E766BE" w:rsidP="0006776F">
      <w:pPr>
        <w:spacing w:before="120" w:after="120"/>
        <w:jc w:val="both"/>
      </w:pPr>
      <w:r w:rsidRPr="00614614">
        <w:rPr>
          <w:lang w:val="sr-Latn-CS"/>
        </w:rPr>
        <w:t>J</w:t>
      </w:r>
      <w:r w:rsidRPr="00614614">
        <w:rPr>
          <w:lang w:val="ru-RU"/>
        </w:rPr>
        <w:t xml:space="preserve">авност рада, искључење и ограничавање јавности рада државног органа, регулисана је </w:t>
      </w:r>
      <w:r w:rsidRPr="00614614">
        <w:t>следећим прописима:</w:t>
      </w:r>
    </w:p>
    <w:p w:rsidR="00AC67D5" w:rsidRPr="00614614" w:rsidRDefault="00AC67D5" w:rsidP="0006776F">
      <w:pPr>
        <w:spacing w:before="120" w:after="120"/>
        <w:jc w:val="both"/>
      </w:pPr>
    </w:p>
    <w:p w:rsidR="00DC5466" w:rsidRPr="00614614" w:rsidRDefault="004B511E" w:rsidP="0006776F">
      <w:pPr>
        <w:spacing w:before="120" w:after="120"/>
        <w:jc w:val="both"/>
        <w:rPr>
          <w:b/>
          <w:lang w:val="sr-Cyrl-CS"/>
        </w:rPr>
      </w:pPr>
      <w:r w:rsidRPr="00614614">
        <w:rPr>
          <w:b/>
          <w:u w:val="single"/>
          <w:lang w:val="sr-Cyrl-CS"/>
        </w:rPr>
        <w:t>ПОРОДИЧНИМ ЗАКОНОМ</w:t>
      </w:r>
      <w:r w:rsidR="008B3646" w:rsidRPr="00614614">
        <w:rPr>
          <w:b/>
          <w:lang w:val="sr-Cyrl-CS"/>
        </w:rPr>
        <w:t xml:space="preserve"> („Сл.Гласник РС</w:t>
      </w:r>
      <w:r w:rsidR="00BB5004" w:rsidRPr="00614614">
        <w:rPr>
          <w:b/>
          <w:lang w:val="sr-Cyrl-CS"/>
        </w:rPr>
        <w:t>“</w:t>
      </w:r>
      <w:r w:rsidR="008B3646" w:rsidRPr="00614614">
        <w:rPr>
          <w:b/>
          <w:lang w:val="sr-Cyrl-CS"/>
        </w:rPr>
        <w:t xml:space="preserve"> 18/05</w:t>
      </w:r>
      <w:r w:rsidR="009315D3" w:rsidRPr="00614614">
        <w:rPr>
          <w:b/>
          <w:lang w:val="sr-Cyrl-CS"/>
        </w:rPr>
        <w:t xml:space="preserve"> и 72/2011</w:t>
      </w:r>
      <w:r w:rsidR="00AC6AFE" w:rsidRPr="00614614">
        <w:rPr>
          <w:b/>
          <w:lang w:val="sr-Cyrl-CS"/>
        </w:rPr>
        <w:t>-</w:t>
      </w:r>
      <w:r w:rsidR="00BB5004" w:rsidRPr="00614614">
        <w:rPr>
          <w:b/>
          <w:lang w:val="sr-Cyrl-CS"/>
        </w:rPr>
        <w:t xml:space="preserve"> </w:t>
      </w:r>
      <w:r w:rsidR="00AC6AFE" w:rsidRPr="00614614">
        <w:rPr>
          <w:b/>
          <w:lang w:val="sr-Cyrl-CS"/>
        </w:rPr>
        <w:t>др</w:t>
      </w:r>
      <w:r w:rsidR="00BB5004" w:rsidRPr="00614614">
        <w:rPr>
          <w:b/>
          <w:lang w:val="sr-Cyrl-CS"/>
        </w:rPr>
        <w:t>.</w:t>
      </w:r>
      <w:r w:rsidR="00AC6AFE" w:rsidRPr="00614614">
        <w:rPr>
          <w:b/>
          <w:lang w:val="sr-Cyrl-CS"/>
        </w:rPr>
        <w:t xml:space="preserve"> закон и 6/15</w:t>
      </w:r>
      <w:r w:rsidR="009315D3" w:rsidRPr="00614614">
        <w:rPr>
          <w:b/>
          <w:lang w:val="sr-Cyrl-CS"/>
        </w:rPr>
        <w:t>.</w:t>
      </w:r>
      <w:r w:rsidR="008B3646" w:rsidRPr="00614614">
        <w:rPr>
          <w:b/>
          <w:lang w:val="sr-Cyrl-CS"/>
        </w:rPr>
        <w:t>)</w:t>
      </w:r>
      <w:r w:rsidR="00AC67D5" w:rsidRPr="00614614">
        <w:rPr>
          <w:b/>
          <w:lang w:val="sr-Cyrl-CS"/>
        </w:rPr>
        <w:t>:</w:t>
      </w:r>
    </w:p>
    <w:p w:rsidR="00DC5466" w:rsidRPr="00614614" w:rsidRDefault="00DC5466" w:rsidP="0006776F">
      <w:pPr>
        <w:spacing w:before="120" w:after="120"/>
        <w:jc w:val="both"/>
        <w:rPr>
          <w:lang w:val="sr-Cyrl-CS"/>
        </w:rPr>
      </w:pPr>
    </w:p>
    <w:p w:rsidR="00DC5466" w:rsidRPr="00614614" w:rsidRDefault="00DC5466" w:rsidP="0006776F">
      <w:pPr>
        <w:spacing w:before="120" w:after="120"/>
        <w:jc w:val="both"/>
        <w:rPr>
          <w:lang w:val="sr-Cyrl-CS"/>
        </w:rPr>
      </w:pPr>
      <w:r w:rsidRPr="00614614">
        <w:rPr>
          <w:b/>
          <w:lang w:val="ru-RU"/>
        </w:rPr>
        <w:t>Искључивање јавности</w:t>
      </w:r>
      <w:bookmarkStart w:id="0" w:name="clan_206"/>
      <w:bookmarkEnd w:id="0"/>
      <w:r w:rsidRPr="00614614">
        <w:rPr>
          <w:b/>
          <w:lang w:val="sr-Cyrl-CS"/>
        </w:rPr>
        <w:t xml:space="preserve"> </w:t>
      </w:r>
      <w:r w:rsidR="00AC67D5" w:rsidRPr="00614614">
        <w:rPr>
          <w:b/>
          <w:lang w:val="sr-Cyrl-CS"/>
        </w:rPr>
        <w:t>ч</w:t>
      </w:r>
      <w:r w:rsidR="00502826" w:rsidRPr="00614614">
        <w:rPr>
          <w:b/>
          <w:lang w:val="sr-Cyrl-CS"/>
        </w:rPr>
        <w:t>лан</w:t>
      </w:r>
      <w:r w:rsidRPr="00614614">
        <w:rPr>
          <w:b/>
          <w:lang w:val="ru-RU"/>
        </w:rPr>
        <w:t xml:space="preserve"> 206</w:t>
      </w:r>
      <w:r w:rsidRPr="00614614">
        <w:rPr>
          <w:lang w:val="sr-Cyrl-CS"/>
        </w:rPr>
        <w:t>.</w:t>
      </w:r>
    </w:p>
    <w:p w:rsidR="00DC5466" w:rsidRPr="00614614" w:rsidRDefault="00DC5466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(1) У поступку у вези са породичним односима јавност је искључена.</w:t>
      </w:r>
    </w:p>
    <w:p w:rsidR="00DC5466" w:rsidRPr="00614614" w:rsidRDefault="00DC5466" w:rsidP="00BB5004">
      <w:pPr>
        <w:spacing w:before="120" w:after="120"/>
        <w:ind w:left="360" w:hanging="360"/>
        <w:jc w:val="both"/>
        <w:rPr>
          <w:lang w:val="ru-RU"/>
        </w:rPr>
      </w:pPr>
      <w:r w:rsidRPr="00614614">
        <w:rPr>
          <w:lang w:val="ru-RU"/>
        </w:rPr>
        <w:t>(2) Подаци из судских списа спадају у службену тајну и њу су дужни да чувају сви учесници у поступку којима су ти подаци доступни.</w:t>
      </w:r>
    </w:p>
    <w:p w:rsidR="00DC5466" w:rsidRPr="00614614" w:rsidRDefault="00DC5466" w:rsidP="0006776F">
      <w:pPr>
        <w:spacing w:before="120" w:after="120"/>
        <w:jc w:val="both"/>
        <w:rPr>
          <w:lang w:val="sr-Cyrl-CS"/>
        </w:rPr>
      </w:pPr>
    </w:p>
    <w:p w:rsidR="004B511E" w:rsidRPr="00614614" w:rsidRDefault="004B511E" w:rsidP="0006776F">
      <w:pPr>
        <w:spacing w:before="120" w:after="120"/>
        <w:jc w:val="both"/>
        <w:rPr>
          <w:b/>
          <w:lang w:val="sr-Cyrl-CS"/>
        </w:rPr>
      </w:pPr>
      <w:r w:rsidRPr="00614614">
        <w:rPr>
          <w:b/>
          <w:lang w:val="ru-RU"/>
        </w:rPr>
        <w:t xml:space="preserve">Искључивање јавности </w:t>
      </w:r>
      <w:r w:rsidR="00AC67D5" w:rsidRPr="00614614">
        <w:rPr>
          <w:b/>
          <w:lang w:val="ru-RU"/>
        </w:rPr>
        <w:t>ч</w:t>
      </w:r>
      <w:r w:rsidR="00502826" w:rsidRPr="00614614">
        <w:rPr>
          <w:b/>
          <w:lang w:val="ru-RU"/>
        </w:rPr>
        <w:t>лан</w:t>
      </w:r>
      <w:r w:rsidRPr="00614614">
        <w:rPr>
          <w:b/>
          <w:lang w:val="ru-RU"/>
        </w:rPr>
        <w:t xml:space="preserve"> 323</w:t>
      </w:r>
      <w:r w:rsidRPr="00614614">
        <w:rPr>
          <w:b/>
          <w:lang w:val="sr-Cyrl-CS"/>
        </w:rPr>
        <w:t>.</w:t>
      </w:r>
      <w:bookmarkStart w:id="1" w:name="clan_323"/>
      <w:bookmarkEnd w:id="1"/>
    </w:p>
    <w:p w:rsidR="004B511E" w:rsidRPr="00614614" w:rsidRDefault="004B511E" w:rsidP="0006776F">
      <w:pPr>
        <w:spacing w:before="120" w:after="120"/>
        <w:jc w:val="both"/>
        <w:rPr>
          <w:lang w:val="sr-Cyrl-CS"/>
        </w:rPr>
      </w:pPr>
      <w:r w:rsidRPr="00614614">
        <w:rPr>
          <w:lang w:val="ru-RU"/>
        </w:rPr>
        <w:t xml:space="preserve"> (1) У поступку заснивања усвојења јавност је искључена.</w:t>
      </w:r>
    </w:p>
    <w:p w:rsidR="004B511E" w:rsidRPr="00614614" w:rsidRDefault="00BB5004" w:rsidP="00BB5004">
      <w:pPr>
        <w:spacing w:before="120" w:after="120"/>
        <w:ind w:left="360" w:hanging="360"/>
        <w:jc w:val="both"/>
        <w:rPr>
          <w:lang w:val="ru-RU"/>
        </w:rPr>
      </w:pPr>
      <w:r w:rsidRPr="00614614">
        <w:rPr>
          <w:lang w:val="ru-RU"/>
        </w:rPr>
        <w:t xml:space="preserve"> </w:t>
      </w:r>
      <w:r w:rsidR="004B511E" w:rsidRPr="00614614">
        <w:rPr>
          <w:lang w:val="ru-RU"/>
        </w:rPr>
        <w:t>(2) Подаци из евиденције и документације о усвојењу спадају у службену тајну и њу су дужни да чувају сви учесници у поступку којима су ти подаци доступни.</w:t>
      </w:r>
    </w:p>
    <w:p w:rsidR="004B511E" w:rsidRPr="00614614" w:rsidRDefault="004B511E" w:rsidP="0006776F">
      <w:pPr>
        <w:spacing w:before="120" w:after="120"/>
        <w:jc w:val="both"/>
        <w:rPr>
          <w:lang w:val="sr-Cyrl-CS"/>
        </w:rPr>
      </w:pPr>
    </w:p>
    <w:p w:rsidR="004B511E" w:rsidRPr="00614614" w:rsidRDefault="004B511E" w:rsidP="0006776F">
      <w:pPr>
        <w:spacing w:before="120" w:after="120"/>
        <w:jc w:val="both"/>
        <w:rPr>
          <w:b/>
          <w:lang w:val="sr-Cyrl-CS"/>
        </w:rPr>
      </w:pPr>
      <w:r w:rsidRPr="00614614">
        <w:rPr>
          <w:b/>
          <w:lang w:val="ru-RU"/>
        </w:rPr>
        <w:t>Искључивање јавности</w:t>
      </w:r>
      <w:bookmarkStart w:id="2" w:name="clan_331"/>
      <w:bookmarkEnd w:id="2"/>
      <w:r w:rsidR="00AC67D5" w:rsidRPr="00614614">
        <w:rPr>
          <w:b/>
          <w:lang w:val="sr-Cyrl-CS"/>
        </w:rPr>
        <w:t>, ч</w:t>
      </w:r>
      <w:r w:rsidR="00502826" w:rsidRPr="00614614">
        <w:rPr>
          <w:b/>
          <w:lang w:val="sr-Cyrl-CS"/>
        </w:rPr>
        <w:t>лан</w:t>
      </w:r>
      <w:r w:rsidRPr="00614614">
        <w:rPr>
          <w:b/>
          <w:lang w:val="ru-RU"/>
        </w:rPr>
        <w:t xml:space="preserve"> 331</w:t>
      </w:r>
      <w:r w:rsidRPr="00614614">
        <w:rPr>
          <w:b/>
          <w:lang w:val="sr-Cyrl-CS"/>
        </w:rPr>
        <w:t>.</w:t>
      </w:r>
    </w:p>
    <w:p w:rsidR="004B511E" w:rsidRPr="00614614" w:rsidRDefault="004B511E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(1) У поступку стављања под старатељство јавност је искључена.</w:t>
      </w:r>
    </w:p>
    <w:p w:rsidR="004B511E" w:rsidRPr="00614614" w:rsidRDefault="004B511E" w:rsidP="00BB5004">
      <w:pPr>
        <w:spacing w:before="120" w:after="120"/>
        <w:ind w:left="360" w:hanging="360"/>
        <w:jc w:val="both"/>
        <w:rPr>
          <w:lang w:val="sr-Cyrl-CS"/>
        </w:rPr>
      </w:pPr>
      <w:r w:rsidRPr="00614614">
        <w:rPr>
          <w:lang w:val="ru-RU"/>
        </w:rPr>
        <w:lastRenderedPageBreak/>
        <w:t>(2) 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доступни.</w:t>
      </w:r>
    </w:p>
    <w:p w:rsidR="004B511E" w:rsidRPr="00614614" w:rsidRDefault="004B511E" w:rsidP="0006776F">
      <w:pPr>
        <w:spacing w:before="120" w:after="120"/>
        <w:jc w:val="both"/>
        <w:rPr>
          <w:lang w:val="sr-Cyrl-CS"/>
        </w:rPr>
      </w:pPr>
    </w:p>
    <w:p w:rsidR="00DC5466" w:rsidRPr="00614614" w:rsidRDefault="00DC5466" w:rsidP="0006776F">
      <w:pPr>
        <w:spacing w:before="120" w:after="120"/>
        <w:jc w:val="both"/>
        <w:rPr>
          <w:b/>
          <w:lang w:val="sr-Cyrl-CS"/>
        </w:rPr>
      </w:pPr>
      <w:r w:rsidRPr="00614614">
        <w:rPr>
          <w:b/>
          <w:lang w:val="ru-RU"/>
        </w:rPr>
        <w:t>Права детет</w:t>
      </w:r>
      <w:r w:rsidRPr="00614614">
        <w:rPr>
          <w:b/>
          <w:lang w:val="sr-Cyrl-CS"/>
        </w:rPr>
        <w:t>а/</w:t>
      </w:r>
      <w:r w:rsidRPr="00614614">
        <w:rPr>
          <w:b/>
          <w:lang w:val="ru-RU"/>
        </w:rPr>
        <w:t>Порекло</w:t>
      </w:r>
      <w:r w:rsidR="00BB5004" w:rsidRPr="00614614">
        <w:rPr>
          <w:b/>
          <w:lang w:val="sr-Cyrl-CS"/>
        </w:rPr>
        <w:t>,</w:t>
      </w:r>
      <w:r w:rsidR="00AC67D5" w:rsidRPr="00614614">
        <w:rPr>
          <w:b/>
          <w:lang w:val="sr-Cyrl-CS"/>
        </w:rPr>
        <w:t xml:space="preserve"> ч</w:t>
      </w:r>
      <w:r w:rsidR="00502826" w:rsidRPr="00614614">
        <w:rPr>
          <w:b/>
          <w:lang w:val="sr-Cyrl-CS"/>
        </w:rPr>
        <w:t xml:space="preserve">лан </w:t>
      </w:r>
      <w:bookmarkStart w:id="3" w:name="clan_59"/>
      <w:bookmarkEnd w:id="3"/>
      <w:r w:rsidRPr="00614614">
        <w:rPr>
          <w:b/>
          <w:lang w:val="ru-RU"/>
        </w:rPr>
        <w:t>59</w:t>
      </w:r>
      <w:r w:rsidRPr="00614614">
        <w:rPr>
          <w:b/>
          <w:lang w:val="sr-Cyrl-CS"/>
        </w:rPr>
        <w:t xml:space="preserve"> ст</w:t>
      </w:r>
      <w:r w:rsidR="00502826" w:rsidRPr="00614614">
        <w:rPr>
          <w:b/>
          <w:lang w:val="sr-Cyrl-CS"/>
        </w:rPr>
        <w:t>ав</w:t>
      </w:r>
      <w:r w:rsidR="00BB5004" w:rsidRPr="00614614">
        <w:rPr>
          <w:b/>
          <w:lang w:val="sr-Cyrl-CS"/>
        </w:rPr>
        <w:t xml:space="preserve"> </w:t>
      </w:r>
      <w:r w:rsidRPr="00614614">
        <w:rPr>
          <w:b/>
          <w:lang w:val="sr-Cyrl-CS"/>
        </w:rPr>
        <w:t>3.</w:t>
      </w:r>
      <w:r w:rsidRPr="00614614">
        <w:rPr>
          <w:b/>
          <w:lang w:val="ru-RU"/>
        </w:rPr>
        <w:t xml:space="preserve"> </w:t>
      </w:r>
    </w:p>
    <w:p w:rsidR="00DC5466" w:rsidRPr="00614614" w:rsidRDefault="00DC5466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Дете које је навршило 15. годину живота и које је способно за расуђивање може извршити увид у матичну књигу рођених и у другу документацију која се односи на његово порекло.</w:t>
      </w:r>
    </w:p>
    <w:p w:rsidR="004B511E" w:rsidRPr="00614614" w:rsidRDefault="004B511E" w:rsidP="0006776F">
      <w:pPr>
        <w:spacing w:before="120" w:after="120"/>
        <w:jc w:val="both"/>
        <w:rPr>
          <w:lang w:val="sr-Cyrl-CS"/>
        </w:rPr>
      </w:pPr>
    </w:p>
    <w:p w:rsidR="006E33A8" w:rsidRPr="00614614" w:rsidRDefault="008B3646" w:rsidP="0006776F">
      <w:pPr>
        <w:spacing w:before="120" w:after="120"/>
        <w:jc w:val="both"/>
        <w:rPr>
          <w:b/>
          <w:lang w:val="sr-Cyrl-CS"/>
        </w:rPr>
      </w:pPr>
      <w:r w:rsidRPr="00614614">
        <w:rPr>
          <w:b/>
          <w:u w:val="single"/>
          <w:lang w:val="sr-Cyrl-CS"/>
        </w:rPr>
        <w:t>ЗАКОНОМ О ОПШТЕМ УПРАВНОМ ПОСТУПК</w:t>
      </w:r>
      <w:r w:rsidR="00064C02" w:rsidRPr="00614614">
        <w:rPr>
          <w:b/>
          <w:u w:val="single"/>
          <w:lang w:val="sr-Cyrl-CS"/>
        </w:rPr>
        <w:t>(</w:t>
      </w:r>
      <w:r w:rsidR="006E33A8" w:rsidRPr="00614614">
        <w:rPr>
          <w:b/>
          <w:lang w:val="ru-RU"/>
        </w:rPr>
        <w:t xml:space="preserve"> </w:t>
      </w:r>
      <w:r w:rsidR="00762D9C" w:rsidRPr="00614614">
        <w:rPr>
          <w:b/>
          <w:lang w:val="sr-Cyrl-CS"/>
        </w:rPr>
        <w:t>„Службени гласник РС“</w:t>
      </w:r>
      <w:r w:rsidR="006D580B" w:rsidRPr="00614614">
        <w:rPr>
          <w:b/>
          <w:lang w:val="sr-Cyrl-CS"/>
        </w:rPr>
        <w:t xml:space="preserve"> бр.</w:t>
      </w:r>
      <w:r w:rsidR="00BB5004" w:rsidRPr="00614614">
        <w:rPr>
          <w:b/>
          <w:lang w:val="sr-Cyrl-CS"/>
        </w:rPr>
        <w:t xml:space="preserve"> </w:t>
      </w:r>
      <w:r w:rsidR="00064C02" w:rsidRPr="00614614">
        <w:rPr>
          <w:b/>
          <w:lang w:val="sr-Cyrl-CS"/>
        </w:rPr>
        <w:t>18/2016</w:t>
      </w:r>
      <w:r w:rsidR="00DF1FD3" w:rsidRPr="00614614">
        <w:rPr>
          <w:b/>
          <w:lang w:val="sr-Cyrl-CS"/>
        </w:rPr>
        <w:t xml:space="preserve"> и </w:t>
      </w:r>
      <w:r w:rsidR="00064C02" w:rsidRPr="00614614">
        <w:rPr>
          <w:b/>
          <w:lang w:val="sr-Cyrl-CS"/>
        </w:rPr>
        <w:t>95/2018</w:t>
      </w:r>
      <w:r w:rsidR="006E33A8" w:rsidRPr="00614614">
        <w:rPr>
          <w:b/>
          <w:lang w:val="sr-Cyrl-CS"/>
        </w:rPr>
        <w:t>)</w:t>
      </w:r>
    </w:p>
    <w:p w:rsidR="00E122D1" w:rsidRPr="00614614" w:rsidRDefault="006D580B" w:rsidP="00E122D1">
      <w:pPr>
        <w:pStyle w:val="Normal1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4614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Разгледање списа и обавештавање о току поступк</w:t>
      </w:r>
      <w:r w:rsidR="00BB5004" w:rsidRPr="00614614"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>а,</w:t>
      </w:r>
      <w:r w:rsidR="00BB5004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</w:t>
      </w:r>
      <w:r w:rsidR="00BB5004" w:rsidRPr="00614614">
        <w:rPr>
          <w:rFonts w:ascii="Times New Roman" w:hAnsi="Times New Roman" w:cs="Times New Roman"/>
          <w:b/>
          <w:sz w:val="24"/>
          <w:szCs w:val="24"/>
          <w:lang w:val="sr-Latn-CS"/>
        </w:rPr>
        <w:t>л</w:t>
      </w:r>
      <w:r w:rsidR="00502826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>ан</w:t>
      </w:r>
      <w:r w:rsidR="00BB5004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64. </w:t>
      </w:r>
      <w:r w:rsidR="00502826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 w:rsidR="00BB5004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66</w:t>
      </w:r>
      <w:r w:rsidR="00502826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B5004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</w:t>
      </w:r>
      <w:r w:rsidR="00502826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>ав</w:t>
      </w:r>
      <w:r w:rsidR="00BB5004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и ст</w:t>
      </w:r>
      <w:r w:rsidR="00502826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ав </w:t>
      </w:r>
      <w:r w:rsidR="00BB5004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5., </w:t>
      </w:r>
      <w:r w:rsidR="00502826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B5004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>70</w:t>
      </w:r>
      <w:r w:rsidR="00502826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B5004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="00502826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BB5004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>71</w:t>
      </w:r>
      <w:r w:rsidR="00BB5004" w:rsidRPr="00614614"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>.</w:t>
      </w:r>
      <w:r w:rsidR="00E122D1" w:rsidRPr="00614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826" w:rsidRPr="00614614">
        <w:rPr>
          <w:rFonts w:ascii="Times New Roman" w:hAnsi="Times New Roman" w:cs="Times New Roman"/>
          <w:b/>
          <w:sz w:val="24"/>
          <w:szCs w:val="24"/>
          <w:lang w:val="sr-Cyrl-CS"/>
        </w:rPr>
        <w:t>ЗУП-а</w:t>
      </w:r>
      <w:r w:rsidR="00E122D1" w:rsidRPr="00614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2D1" w:rsidRPr="00614614" w:rsidRDefault="00502826" w:rsidP="00BB5004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614614">
        <w:rPr>
          <w:rFonts w:ascii="Times New Roman" w:hAnsi="Times New Roman" w:cs="Times New Roman"/>
          <w:sz w:val="24"/>
          <w:szCs w:val="24"/>
          <w:lang w:val="sr-Cyrl-CS"/>
        </w:rPr>
        <w:t xml:space="preserve">(1) </w:t>
      </w:r>
      <w:r w:rsidR="00E122D1" w:rsidRPr="00614614">
        <w:rPr>
          <w:rFonts w:ascii="Times New Roman" w:hAnsi="Times New Roman" w:cs="Times New Roman"/>
          <w:sz w:val="24"/>
          <w:szCs w:val="24"/>
        </w:rPr>
        <w:t xml:space="preserve">Право на разгледање списа састоји се од права странке да разгледа списе у присуству службеног лица, да о свом трошку умножи или добије копију списа и да јој се копија списа, о њеном трошку достави преко поште или на други погодан начин. Списи се разгледају у просторијама органа који чува списе. У оправданим случајевима, списи могу да се разгледају у просторијама другог органа или дипломатско-конзуларном представништву Републике Србије. </w:t>
      </w:r>
    </w:p>
    <w:p w:rsidR="00E122D1" w:rsidRPr="00614614" w:rsidRDefault="00502826" w:rsidP="00502826">
      <w:pPr>
        <w:spacing w:before="100" w:beforeAutospacing="1" w:after="100" w:afterAutospacing="1"/>
        <w:jc w:val="both"/>
        <w:rPr>
          <w:lang w:val="sr-Cyrl-CS"/>
        </w:rPr>
      </w:pPr>
      <w:r w:rsidRPr="00614614">
        <w:rPr>
          <w:lang w:val="sr-Cyrl-CS"/>
        </w:rPr>
        <w:t xml:space="preserve">(2) </w:t>
      </w:r>
      <w:r w:rsidR="00E122D1" w:rsidRPr="00614614">
        <w:t>Ако се документи чувају у електронском облику, орган омогућава разгледање и преузимање докумената у електронском или штампаном облику</w:t>
      </w:r>
      <w:r w:rsidRPr="00614614">
        <w:rPr>
          <w:lang w:val="sr-Cyrl-CS"/>
        </w:rPr>
        <w:t>.</w:t>
      </w:r>
    </w:p>
    <w:p w:rsidR="00E122D1" w:rsidRPr="00614614" w:rsidRDefault="00E122D1" w:rsidP="00E122D1">
      <w:pPr>
        <w:spacing w:before="100" w:beforeAutospacing="1" w:after="100" w:afterAutospacing="1"/>
      </w:pPr>
      <w:r w:rsidRPr="00614614">
        <w:t xml:space="preserve">(3) Не смеју да се разгледају записници о већању и гласању и нацрти решења. </w:t>
      </w:r>
    </w:p>
    <w:p w:rsidR="00E122D1" w:rsidRPr="00614614" w:rsidRDefault="00E122D1" w:rsidP="00502826">
      <w:pPr>
        <w:spacing w:before="100" w:beforeAutospacing="1" w:after="100" w:afterAutospacing="1"/>
        <w:jc w:val="both"/>
      </w:pPr>
      <w:r w:rsidRPr="00614614">
        <w:t xml:space="preserve">(4) Са списима који садрже тајне податке или податке о личности поступа се у складу са законом којим се уређује заштита тајних података, односно заштита података о личности. </w:t>
      </w:r>
    </w:p>
    <w:p w:rsidR="00E122D1" w:rsidRPr="00614614" w:rsidRDefault="00E122D1" w:rsidP="00502826">
      <w:pPr>
        <w:spacing w:before="100" w:beforeAutospacing="1" w:after="100" w:afterAutospacing="1"/>
        <w:jc w:val="both"/>
      </w:pPr>
      <w:r w:rsidRPr="00614614">
        <w:t xml:space="preserve">(5) Податке о личности са којима се упозна у складу са законом, странка може да користи само ради остваривања права, обавеза или правног интереса у том управном поступку, као и права, обавеза или правног интереса на који може да утиче исход тог управног поступка. </w:t>
      </w:r>
    </w:p>
    <w:p w:rsidR="00E122D1" w:rsidRPr="00614614" w:rsidRDefault="00E122D1" w:rsidP="00E122D1">
      <w:pPr>
        <w:spacing w:before="100" w:beforeAutospacing="1" w:after="100" w:afterAutospacing="1"/>
      </w:pPr>
      <w:r w:rsidRPr="00614614">
        <w:t xml:space="preserve">(6) Право на разгледање списа у складу са одредбама овог члана има и заинтересовано лице које докаже свој правни интерес. </w:t>
      </w:r>
    </w:p>
    <w:p w:rsidR="00E122D1" w:rsidRPr="00614614" w:rsidRDefault="00E122D1" w:rsidP="00E122D1">
      <w:pPr>
        <w:spacing w:before="100" w:beforeAutospacing="1" w:after="100" w:afterAutospacing="1"/>
      </w:pPr>
      <w:r w:rsidRPr="00614614">
        <w:t xml:space="preserve">(7) Износ трошкова остваривања права на разгледање списа не може прећи износ неопходних трошкова органа за израду и достављање копије списа. </w:t>
      </w:r>
    </w:p>
    <w:p w:rsidR="00E122D1" w:rsidRPr="00614614" w:rsidRDefault="00E122D1" w:rsidP="00502826">
      <w:pPr>
        <w:spacing w:before="100" w:beforeAutospacing="1" w:after="100" w:afterAutospacing="1"/>
        <w:jc w:val="both"/>
      </w:pPr>
      <w:r w:rsidRPr="00614614">
        <w:t xml:space="preserve">(8) Странка, заинтересовани орган и заинтересовано лице које докаже свој правни интерес, имају право на обавештавање о току поступка. </w:t>
      </w:r>
    </w:p>
    <w:p w:rsidR="00E122D1" w:rsidRPr="00614614" w:rsidRDefault="00E122D1" w:rsidP="00502826">
      <w:pPr>
        <w:spacing w:before="100" w:beforeAutospacing="1" w:after="100" w:afterAutospacing="1"/>
        <w:jc w:val="both"/>
        <w:rPr>
          <w:lang w:val="sr-Cyrl-CS"/>
        </w:rPr>
      </w:pPr>
      <w:r w:rsidRPr="00614614">
        <w:t xml:space="preserve">(9) Одредбама овог члана не дира се у остваривање права на приступ информацијама од јавног значаја садржаним у документима који чине списе. </w:t>
      </w:r>
    </w:p>
    <w:p w:rsidR="00E122D1" w:rsidRPr="00614614" w:rsidRDefault="00E122D1" w:rsidP="00E122D1">
      <w:pPr>
        <w:spacing w:before="100" w:beforeAutospacing="1" w:after="100" w:afterAutospacing="1"/>
        <w:rPr>
          <w:lang w:val="sr-Cyrl-CS"/>
        </w:rPr>
      </w:pPr>
      <w:r w:rsidRPr="00614614">
        <w:rPr>
          <w:lang w:val="sr-Cyrl-CS"/>
        </w:rPr>
        <w:t>Обавештење странака и других учесника у поступку</w:t>
      </w:r>
      <w:r w:rsidR="00502826" w:rsidRPr="00614614">
        <w:rPr>
          <w:lang w:val="sr-Cyrl-CS"/>
        </w:rPr>
        <w:t>, Члан 66. став 4. и став 5. ЗУП-а</w:t>
      </w:r>
    </w:p>
    <w:p w:rsidR="00E122D1" w:rsidRPr="00614614" w:rsidRDefault="00E122D1" w:rsidP="00502826">
      <w:pPr>
        <w:spacing w:before="100" w:beforeAutospacing="1" w:after="100" w:afterAutospacing="1"/>
        <w:jc w:val="both"/>
      </w:pPr>
      <w:bookmarkStart w:id="4" w:name="str_79"/>
      <w:bookmarkEnd w:id="4"/>
      <w:r w:rsidRPr="00614614">
        <w:t xml:space="preserve">4) Странка се обавештава електронским путем, путем поште, достављањем или на други погодан начин, или усмено - ако је присутна. </w:t>
      </w:r>
    </w:p>
    <w:p w:rsidR="00E122D1" w:rsidRPr="00614614" w:rsidRDefault="00E122D1" w:rsidP="00502826">
      <w:pPr>
        <w:spacing w:before="100" w:beforeAutospacing="1" w:after="100" w:afterAutospacing="1"/>
        <w:jc w:val="both"/>
      </w:pPr>
      <w:r w:rsidRPr="00614614">
        <w:lastRenderedPageBreak/>
        <w:t xml:space="preserve">(5) Кратка и хитна обавештења могу да се дају телефоном, електронским путем или на други погодан начин, о чему се ставља забелешка у спису која садржи лично име лица које даје и прима обавештења. </w:t>
      </w:r>
    </w:p>
    <w:p w:rsidR="00E766BE" w:rsidRPr="00614614" w:rsidRDefault="00E122D1" w:rsidP="0006776F">
      <w:pPr>
        <w:spacing w:before="120" w:after="120"/>
        <w:jc w:val="both"/>
        <w:rPr>
          <w:lang w:val="sr-Cyrl-CS"/>
        </w:rPr>
      </w:pPr>
      <w:r w:rsidRPr="00614614">
        <w:rPr>
          <w:bCs/>
          <w:lang w:val="sr-Cyrl-CS" w:eastAsia="sr-Latn-CS"/>
        </w:rPr>
        <w:t>Обавештење електронским путем и путем поште</w:t>
      </w:r>
      <w:r w:rsidR="00502826" w:rsidRPr="00614614">
        <w:rPr>
          <w:bCs/>
          <w:lang w:val="sr-Cyrl-CS" w:eastAsia="sr-Latn-CS"/>
        </w:rPr>
        <w:t>, Ч</w:t>
      </w:r>
      <w:r w:rsidR="00502826" w:rsidRPr="00614614">
        <w:rPr>
          <w:lang w:val="sr-Cyrl-CS"/>
        </w:rPr>
        <w:t>лан 70. и Члан 71. ЗУП-а</w:t>
      </w:r>
      <w:r w:rsidR="00FB7DA8" w:rsidRPr="00614614">
        <w:rPr>
          <w:lang w:val="sr-Cyrl-CS"/>
        </w:rPr>
        <w:t xml:space="preserve"> </w:t>
      </w:r>
    </w:p>
    <w:p w:rsidR="00E122D1" w:rsidRPr="00614614" w:rsidRDefault="00502826" w:rsidP="00E122D1">
      <w:pPr>
        <w:spacing w:before="100" w:beforeAutospacing="1" w:after="100" w:afterAutospacing="1"/>
      </w:pPr>
      <w:r w:rsidRPr="00614614">
        <w:rPr>
          <w:lang w:val="sr-Cyrl-CS"/>
        </w:rPr>
        <w:t>(</w:t>
      </w:r>
      <w:r w:rsidR="00E122D1" w:rsidRPr="00614614">
        <w:t xml:space="preserve">1) Обавештавање електронским путем може да буде неформално и формално. </w:t>
      </w:r>
    </w:p>
    <w:p w:rsidR="00E122D1" w:rsidRPr="00614614" w:rsidRDefault="00E122D1" w:rsidP="00502826">
      <w:pPr>
        <w:spacing w:before="100" w:beforeAutospacing="1" w:after="100" w:afterAutospacing="1"/>
        <w:jc w:val="both"/>
      </w:pPr>
      <w:r w:rsidRPr="00614614">
        <w:t xml:space="preserve">(2)Формално обавештавање електронским путем одвија се сагласно закону и обавезно укључује потврду којом се доказује пријем документа. </w:t>
      </w:r>
    </w:p>
    <w:p w:rsidR="00E122D1" w:rsidRPr="00614614" w:rsidRDefault="00E122D1" w:rsidP="00E122D1">
      <w:pPr>
        <w:spacing w:before="100" w:beforeAutospacing="1" w:after="100" w:afterAutospacing="1"/>
      </w:pPr>
      <w:r w:rsidRPr="00614614">
        <w:t xml:space="preserve">(3) Формално обавештавање електронским путем изједначава се са достављањем. </w:t>
      </w:r>
    </w:p>
    <w:p w:rsidR="00E122D1" w:rsidRPr="00614614" w:rsidRDefault="00E122D1" w:rsidP="00E122D1">
      <w:pPr>
        <w:spacing w:before="100" w:beforeAutospacing="1" w:after="100" w:afterAutospacing="1"/>
        <w:rPr>
          <w:b/>
          <w:lang w:val="sr-Cyrl-CS"/>
        </w:rPr>
      </w:pPr>
      <w:bookmarkStart w:id="5" w:name="str_88"/>
      <w:bookmarkEnd w:id="5"/>
      <w:r w:rsidRPr="00614614">
        <w:rPr>
          <w:b/>
        </w:rPr>
        <w:t>Обавештавање путем поште</w:t>
      </w:r>
      <w:r w:rsidR="00502826" w:rsidRPr="00614614">
        <w:rPr>
          <w:b/>
          <w:lang w:val="sr-Cyrl-CS"/>
        </w:rPr>
        <w:t xml:space="preserve">, </w:t>
      </w:r>
      <w:bookmarkStart w:id="6" w:name="clan_71"/>
      <w:bookmarkEnd w:id="6"/>
      <w:r w:rsidR="00AC67D5" w:rsidRPr="00614614">
        <w:rPr>
          <w:b/>
          <w:lang w:val="sr-Cyrl-CS"/>
        </w:rPr>
        <w:t>ч</w:t>
      </w:r>
      <w:r w:rsidRPr="00614614">
        <w:rPr>
          <w:b/>
        </w:rPr>
        <w:t>лан 71</w:t>
      </w:r>
      <w:r w:rsidR="009131D8" w:rsidRPr="00614614">
        <w:rPr>
          <w:b/>
          <w:lang w:val="sr-Cyrl-CS"/>
        </w:rPr>
        <w:t>.</w:t>
      </w:r>
      <w:r w:rsidRPr="00614614">
        <w:rPr>
          <w:b/>
        </w:rPr>
        <w:t xml:space="preserve"> </w:t>
      </w:r>
      <w:r w:rsidR="00FB7DA8" w:rsidRPr="00614614">
        <w:rPr>
          <w:b/>
          <w:lang w:val="sr-Cyrl-CS"/>
        </w:rPr>
        <w:t>ЗУП-а</w:t>
      </w:r>
    </w:p>
    <w:p w:rsidR="00E122D1" w:rsidRPr="00614614" w:rsidRDefault="00E122D1" w:rsidP="00E122D1">
      <w:pPr>
        <w:spacing w:before="100" w:beforeAutospacing="1" w:after="100" w:afterAutospacing="1"/>
      </w:pPr>
      <w:r w:rsidRPr="00614614">
        <w:t xml:space="preserve">(1) Обавештавање путем поште врши се обичном или препорученом поштом. </w:t>
      </w:r>
    </w:p>
    <w:p w:rsidR="00E122D1" w:rsidRPr="00614614" w:rsidRDefault="00E122D1" w:rsidP="007D3533">
      <w:pPr>
        <w:spacing w:before="100" w:beforeAutospacing="1" w:after="100" w:afterAutospacing="1"/>
        <w:jc w:val="both"/>
      </w:pPr>
      <w:r w:rsidRPr="00614614">
        <w:t xml:space="preserve">(2) Сматра се да је писмено које је упућено обичном поштом прималац примио седмог дана од када је предато поштанском оператору, ако је упућено на адресу у Републици Србији, односно петнаестог дана од када је предато поштанском оператору ако је упућено на адресу у иностранству. Прималац може да доказује да је писмено касније примио, односно да га није примио. </w:t>
      </w:r>
    </w:p>
    <w:p w:rsidR="00E122D1" w:rsidRPr="00614614" w:rsidRDefault="00E122D1" w:rsidP="00E122D1">
      <w:pPr>
        <w:spacing w:before="100" w:beforeAutospacing="1" w:after="100" w:afterAutospacing="1"/>
      </w:pPr>
      <w:r w:rsidRPr="00614614">
        <w:t xml:space="preserve">(3) Сматра се да је писмено које је упућено препорученом поштом примљено на дан који стоји у потврди о пријему пошиљке. </w:t>
      </w:r>
    </w:p>
    <w:p w:rsidR="00E122D1" w:rsidRPr="00614614" w:rsidRDefault="00E122D1" w:rsidP="00E122D1">
      <w:pPr>
        <w:spacing w:before="100" w:beforeAutospacing="1" w:after="100" w:afterAutospacing="1"/>
      </w:pPr>
      <w:r w:rsidRPr="00614614">
        <w:t xml:space="preserve">(4) Обавештавање препорученом поштом изједначава се са достављањем. </w:t>
      </w:r>
    </w:p>
    <w:p w:rsidR="006D580B" w:rsidRPr="00614614" w:rsidRDefault="008B3646" w:rsidP="0006776F">
      <w:pPr>
        <w:spacing w:before="120" w:after="120"/>
        <w:jc w:val="both"/>
        <w:rPr>
          <w:b/>
          <w:i/>
          <w:u w:val="single"/>
          <w:lang w:val="sr-Cyrl-CS"/>
        </w:rPr>
      </w:pPr>
      <w:r w:rsidRPr="00614614">
        <w:rPr>
          <w:b/>
          <w:u w:val="single"/>
          <w:lang w:val="ru-RU"/>
        </w:rPr>
        <w:t>ПРАВИЛНИКОМ О ОРГАНИЗАЦИЈИ, НОРМАТИВИМА И СТАНДАРДИ</w:t>
      </w:r>
      <w:r w:rsidR="006E33A8" w:rsidRPr="00614614">
        <w:rPr>
          <w:b/>
          <w:u w:val="single"/>
          <w:lang w:val="ru-RU"/>
        </w:rPr>
        <w:t>МА РАДА</w:t>
      </w:r>
      <w:r w:rsidR="006E33A8" w:rsidRPr="00614614">
        <w:rPr>
          <w:b/>
          <w:u w:val="single"/>
          <w:lang w:val="sr-Cyrl-CS"/>
        </w:rPr>
        <w:t xml:space="preserve"> </w:t>
      </w:r>
      <w:r w:rsidR="006E33A8" w:rsidRPr="00614614">
        <w:rPr>
          <w:b/>
          <w:u w:val="single"/>
          <w:lang w:val="ru-RU"/>
        </w:rPr>
        <w:t>ЦЕНТРА ЗА СОЦИЈАЛНИ РАД</w:t>
      </w:r>
      <w:r w:rsidR="006E33A8" w:rsidRPr="00614614">
        <w:rPr>
          <w:b/>
          <w:i/>
          <w:u w:val="single"/>
          <w:lang w:val="sr-Cyrl-CS"/>
        </w:rPr>
        <w:t xml:space="preserve"> </w:t>
      </w:r>
      <w:r w:rsidR="006E33A8" w:rsidRPr="00614614">
        <w:rPr>
          <w:b/>
          <w:lang w:val="sr-Cyrl-CS"/>
        </w:rPr>
        <w:t>(</w:t>
      </w:r>
      <w:r w:rsidRPr="00614614">
        <w:rPr>
          <w:b/>
          <w:lang w:val="ru-RU"/>
        </w:rPr>
        <w:t xml:space="preserve"> </w:t>
      </w:r>
      <w:r w:rsidR="00762D9C" w:rsidRPr="00614614">
        <w:rPr>
          <w:b/>
          <w:lang w:val="ru-RU"/>
        </w:rPr>
        <w:t>„Службени гласник РС“</w:t>
      </w:r>
      <w:r w:rsidR="008A52A9" w:rsidRPr="00614614">
        <w:rPr>
          <w:b/>
          <w:lang w:val="ru-RU"/>
        </w:rPr>
        <w:t xml:space="preserve"> број 59/08</w:t>
      </w:r>
      <w:r w:rsidR="009135A1" w:rsidRPr="00614614">
        <w:rPr>
          <w:b/>
          <w:lang w:val="ru-RU"/>
        </w:rPr>
        <w:t>, 37/2010, 39/2011- др. правилник, 1/2012 – др.правилник</w:t>
      </w:r>
      <w:r w:rsidR="008A52A9" w:rsidRPr="00614614">
        <w:rPr>
          <w:b/>
          <w:lang w:val="ru-RU"/>
        </w:rPr>
        <w:t xml:space="preserve"> </w:t>
      </w:r>
      <w:r w:rsidR="009135A1" w:rsidRPr="00614614">
        <w:rPr>
          <w:b/>
          <w:lang w:val="ru-RU"/>
        </w:rPr>
        <w:t>и 51/2019</w:t>
      </w:r>
      <w:r w:rsidR="006E33A8" w:rsidRPr="00614614">
        <w:rPr>
          <w:b/>
          <w:lang w:val="sr-Cyrl-CS"/>
        </w:rPr>
        <w:t>)</w:t>
      </w:r>
    </w:p>
    <w:p w:rsidR="006E33A8" w:rsidRPr="00614614" w:rsidRDefault="006E33A8" w:rsidP="0006776F">
      <w:pPr>
        <w:spacing w:before="120" w:after="120"/>
        <w:jc w:val="both"/>
        <w:rPr>
          <w:b/>
          <w:i/>
          <w:u w:val="single"/>
          <w:lang w:val="sr-Cyrl-CS"/>
        </w:rPr>
      </w:pPr>
    </w:p>
    <w:p w:rsidR="00E766BE" w:rsidRPr="00614614" w:rsidRDefault="00E766BE" w:rsidP="00AC67D5">
      <w:pPr>
        <w:jc w:val="both"/>
        <w:rPr>
          <w:b/>
          <w:lang w:val="sr-Cyrl-CS"/>
        </w:rPr>
      </w:pPr>
      <w:r w:rsidRPr="00614614">
        <w:rPr>
          <w:b/>
          <w:lang w:val="ru-RU"/>
        </w:rPr>
        <w:t>Јавност рада</w:t>
      </w:r>
      <w:r w:rsidR="006D580B" w:rsidRPr="00614614">
        <w:rPr>
          <w:b/>
          <w:lang w:val="sr-Cyrl-CS"/>
        </w:rPr>
        <w:t xml:space="preserve">, </w:t>
      </w:r>
      <w:r w:rsidR="00AC67D5" w:rsidRPr="00614614">
        <w:rPr>
          <w:b/>
          <w:lang w:val="sr-Cyrl-CS"/>
        </w:rPr>
        <w:t>ч</w:t>
      </w:r>
      <w:r w:rsidR="00FB7DA8" w:rsidRPr="00614614">
        <w:rPr>
          <w:b/>
          <w:lang w:val="sr-Cyrl-CS"/>
        </w:rPr>
        <w:t xml:space="preserve">лан </w:t>
      </w:r>
      <w:r w:rsidR="006D580B" w:rsidRPr="00614614">
        <w:rPr>
          <w:b/>
          <w:lang w:val="sr-Cyrl-CS"/>
        </w:rPr>
        <w:t>5.</w:t>
      </w:r>
    </w:p>
    <w:p w:rsidR="00E766BE" w:rsidRPr="00614614" w:rsidRDefault="00E766BE" w:rsidP="00AC67D5">
      <w:pPr>
        <w:jc w:val="both"/>
        <w:rPr>
          <w:lang w:val="sr-Cyrl-CS"/>
        </w:rPr>
      </w:pPr>
      <w:r w:rsidRPr="00614614">
        <w:rPr>
          <w:lang w:val="sr-Cyrl-CS"/>
        </w:rPr>
        <w:t>(1) Центар је дужан да обезбеди јавност свог рада и да извештава надлежни орган државне управе, односно покрајински орган управе и надлежни орган јединице локалне самоуправе о свом раду, у складу са законом и овим правилником.</w:t>
      </w:r>
    </w:p>
    <w:p w:rsidR="0006776F" w:rsidRPr="00614614" w:rsidRDefault="00E766BE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(2) Центар обавештава грађане своје општине, односно града о својим законским обавезама и овлашћењима као и услугама и програмима које нуди, путем средстава јавног информисања, јавних предавања, презентација и на друге погодне начине.</w:t>
      </w:r>
    </w:p>
    <w:p w:rsidR="00FB7DA8" w:rsidRPr="00614614" w:rsidRDefault="00FB7DA8" w:rsidP="0006776F">
      <w:pPr>
        <w:spacing w:before="120" w:after="120"/>
        <w:jc w:val="both"/>
        <w:rPr>
          <w:lang w:val="sr-Cyrl-CS"/>
        </w:rPr>
      </w:pPr>
    </w:p>
    <w:p w:rsidR="00E766BE" w:rsidRPr="00614614" w:rsidRDefault="00E766BE" w:rsidP="0006776F">
      <w:pPr>
        <w:spacing w:before="120" w:after="120"/>
        <w:jc w:val="both"/>
        <w:rPr>
          <w:b/>
        </w:rPr>
      </w:pPr>
      <w:r w:rsidRPr="00614614">
        <w:rPr>
          <w:b/>
        </w:rPr>
        <w:t>Поверљивост</w:t>
      </w:r>
      <w:r w:rsidR="00AC67D5" w:rsidRPr="00614614">
        <w:rPr>
          <w:b/>
          <w:lang w:val="sr-Cyrl-CS"/>
        </w:rPr>
        <w:t>, ч</w:t>
      </w:r>
      <w:r w:rsidR="00FB7DA8" w:rsidRPr="00614614">
        <w:rPr>
          <w:b/>
          <w:lang w:val="sr-Cyrl-CS"/>
        </w:rPr>
        <w:t xml:space="preserve">лан </w:t>
      </w:r>
      <w:r w:rsidR="006D580B" w:rsidRPr="00614614">
        <w:rPr>
          <w:b/>
        </w:rPr>
        <w:t>14.</w:t>
      </w:r>
    </w:p>
    <w:p w:rsidR="00E766BE" w:rsidRPr="00614614" w:rsidRDefault="00E766BE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(1) Све информације о личним и породичним приликама корисника које запослени у центру сазнају јесу поверљиве информације.</w:t>
      </w:r>
    </w:p>
    <w:p w:rsidR="00E766BE" w:rsidRPr="00614614" w:rsidRDefault="00FB7DA8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(2)</w:t>
      </w:r>
      <w:r w:rsidR="00E766BE" w:rsidRPr="00614614">
        <w:rPr>
          <w:lang w:val="sr-Cyrl-CS"/>
        </w:rPr>
        <w:t>Поверљивим информацијама сматрају се и:</w:t>
      </w:r>
    </w:p>
    <w:p w:rsidR="00E766BE" w:rsidRPr="00614614" w:rsidRDefault="00E766BE" w:rsidP="007B679F">
      <w:pPr>
        <w:numPr>
          <w:ilvl w:val="0"/>
          <w:numId w:val="12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имена и адресе корисника и врста пружене услуге поједином кориснику;</w:t>
      </w:r>
    </w:p>
    <w:p w:rsidR="00E766BE" w:rsidRPr="00614614" w:rsidRDefault="00E766BE" w:rsidP="007B679F">
      <w:pPr>
        <w:numPr>
          <w:ilvl w:val="0"/>
          <w:numId w:val="12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подаци који стоје у захтеву корисника; </w:t>
      </w:r>
    </w:p>
    <w:p w:rsidR="00E766BE" w:rsidRPr="00614614" w:rsidRDefault="00E766BE" w:rsidP="007B679F">
      <w:pPr>
        <w:numPr>
          <w:ilvl w:val="0"/>
          <w:numId w:val="12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подаци који стоје у извештајима здравствених установа за корисника;</w:t>
      </w:r>
    </w:p>
    <w:p w:rsidR="00E766BE" w:rsidRPr="00614614" w:rsidRDefault="00FB7DA8" w:rsidP="00FB7DA8">
      <w:pPr>
        <w:spacing w:before="120" w:after="120"/>
        <w:ind w:left="720" w:hanging="720"/>
        <w:jc w:val="both"/>
        <w:rPr>
          <w:lang w:val="sr-Cyrl-CS"/>
        </w:rPr>
      </w:pPr>
      <w:r w:rsidRPr="00614614">
        <w:rPr>
          <w:lang w:val="sr-Cyrl-CS"/>
        </w:rPr>
        <w:lastRenderedPageBreak/>
        <w:t xml:space="preserve">      -   </w:t>
      </w:r>
      <w:r w:rsidR="00E766BE" w:rsidRPr="00614614">
        <w:rPr>
          <w:lang w:val="sr-Cyrl-CS"/>
        </w:rPr>
        <w:t>садржај преписке са другим установама или организацијама, ако та преписка садржи информације о кориснику или другим особама које су са њим повезане.</w:t>
      </w:r>
    </w:p>
    <w:p w:rsidR="00E766BE" w:rsidRPr="00614614" w:rsidRDefault="00E766BE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(3) Не сматрају се поверљивим опште информације које нису повезане са корисником, као што су: трошкови администрације, трошкови појединих услуга, број и структура корисника, број и врста пружених услуга, статистички подаци добијени из истраживања и евалуације рада центра и др.</w:t>
      </w:r>
    </w:p>
    <w:p w:rsidR="00E766BE" w:rsidRPr="00614614" w:rsidRDefault="006D580B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(</w:t>
      </w:r>
      <w:r w:rsidR="00E766BE" w:rsidRPr="00614614">
        <w:rPr>
          <w:lang w:val="sr-Cyrl-CS"/>
        </w:rPr>
        <w:t xml:space="preserve">4) Приступ досијеима корисника, осим запосленима у центру, обезбедиће се и надлежном надзорном органу, правосудним органима и полицији, кориснику на кога се подаци односе, као и његовом законском заступнику, односно пуномоћнику. </w:t>
      </w:r>
    </w:p>
    <w:p w:rsidR="00E766BE" w:rsidRPr="00614614" w:rsidRDefault="00E766BE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(5) Волонтерима који по уговору обављају приправнички стаж и студентима на пракси може се обезбедити приступ досијеима корисника по претходном одобрењу ментора и уз упозорење о обавези да су дужни да чувају поверљивост података на исти начин као и запослени у центру.</w:t>
      </w:r>
    </w:p>
    <w:p w:rsidR="00E766BE" w:rsidRPr="00614614" w:rsidRDefault="00E766BE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(6) Поједини подаци из досијеа корисника могу се давати другим службама као што су здравствене или образовне установе, служба запошљавања и друге, само ако се за то обезбеди пристанак корисника на кога се ти подаци односе, осим ако друкчије није прописано законом. </w:t>
      </w:r>
    </w:p>
    <w:p w:rsidR="00E766BE" w:rsidRPr="00614614" w:rsidRDefault="00E766BE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(7) 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његове породице или без претходно усвојеног протокола поступања којим ће се гарантовати поверљивост података. </w:t>
      </w:r>
    </w:p>
    <w:p w:rsidR="00E766BE" w:rsidRPr="00614614" w:rsidRDefault="00E766BE" w:rsidP="0006776F">
      <w:pPr>
        <w:spacing w:before="120" w:after="120"/>
        <w:jc w:val="both"/>
        <w:rPr>
          <w:lang w:val="ru-RU"/>
        </w:rPr>
      </w:pPr>
      <w:r w:rsidRPr="00614614">
        <w:rPr>
          <w:lang w:val="sr-Cyrl-CS"/>
        </w:rPr>
        <w:t>(8) Донације у натури или новцу биће уручене кориснику на начин који не нарушава његово достојанство и приватност</w:t>
      </w:r>
      <w:r w:rsidR="00FB7DA8" w:rsidRPr="00614614">
        <w:rPr>
          <w:lang w:val="ru-RU"/>
        </w:rPr>
        <w:t>.</w:t>
      </w:r>
    </w:p>
    <w:p w:rsidR="00CD1847" w:rsidRPr="00614614" w:rsidRDefault="00CD1847" w:rsidP="0006776F">
      <w:pPr>
        <w:spacing w:before="120" w:after="120"/>
        <w:jc w:val="both"/>
        <w:rPr>
          <w:lang w:val="ru-RU"/>
        </w:rPr>
      </w:pPr>
    </w:p>
    <w:p w:rsidR="00D91AEB" w:rsidRPr="00614614" w:rsidRDefault="00CD1847" w:rsidP="00AC67D5">
      <w:pPr>
        <w:spacing w:before="120" w:after="120"/>
        <w:rPr>
          <w:b/>
          <w:lang w:val="ru-RU"/>
        </w:rPr>
      </w:pPr>
      <w:r w:rsidRPr="00614614">
        <w:rPr>
          <w:b/>
          <w:lang w:val="ru-RU"/>
        </w:rPr>
        <w:t>СТАТУТ</w:t>
      </w:r>
      <w:r w:rsidR="00A20E06" w:rsidRPr="00614614">
        <w:rPr>
          <w:b/>
        </w:rPr>
        <w:t xml:space="preserve"> </w:t>
      </w:r>
      <w:r w:rsidRPr="00614614">
        <w:rPr>
          <w:b/>
          <w:lang w:val="ru-RU"/>
        </w:rPr>
        <w:t xml:space="preserve">ЦЕНТРА ЗА СОЦИЈАЛНИ РАД </w:t>
      </w:r>
      <w:r w:rsidR="00D91AEB" w:rsidRPr="00614614">
        <w:rPr>
          <w:b/>
          <w:lang w:val="ru-RU"/>
        </w:rPr>
        <w:t xml:space="preserve"> ГРАДА ЧАЧКА</w:t>
      </w:r>
    </w:p>
    <w:p w:rsidR="00CD1847" w:rsidRPr="00614614" w:rsidRDefault="00CD1847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Пословна </w:t>
      </w:r>
      <w:r w:rsidR="007D3533" w:rsidRPr="00614614">
        <w:rPr>
          <w:lang w:val="ru-RU"/>
        </w:rPr>
        <w:t>т</w:t>
      </w:r>
      <w:r w:rsidRPr="00614614">
        <w:rPr>
          <w:lang w:val="ru-RU"/>
        </w:rPr>
        <w:t>ајна</w:t>
      </w:r>
      <w:r w:rsidR="00FB7DA8" w:rsidRPr="00614614">
        <w:rPr>
          <w:lang w:val="ru-RU"/>
        </w:rPr>
        <w:t xml:space="preserve">, </w:t>
      </w:r>
      <w:r w:rsidR="00AC67D5" w:rsidRPr="00614614">
        <w:rPr>
          <w:lang w:val="ru-RU"/>
        </w:rPr>
        <w:t>ч</w:t>
      </w:r>
      <w:r w:rsidR="00FB7DA8" w:rsidRPr="00614614">
        <w:rPr>
          <w:lang w:val="ru-RU"/>
        </w:rPr>
        <w:t>лан</w:t>
      </w:r>
      <w:r w:rsidRPr="00614614">
        <w:rPr>
          <w:lang w:val="ru-RU"/>
        </w:rPr>
        <w:t xml:space="preserve"> </w:t>
      </w:r>
      <w:r w:rsidR="00FB7DA8" w:rsidRPr="00614614">
        <w:rPr>
          <w:lang w:val="ru-RU"/>
        </w:rPr>
        <w:t>48.</w:t>
      </w:r>
    </w:p>
    <w:p w:rsidR="00CD1847" w:rsidRPr="00614614" w:rsidRDefault="00D91AEB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Пословном тајном сматрају се они документи и подаци чије би саопштавање неовлашћеним лицима </w:t>
      </w:r>
      <w:r w:rsidR="00BD4760" w:rsidRPr="00614614">
        <w:rPr>
          <w:lang w:val="ru-RU"/>
        </w:rPr>
        <w:t>због њихове природе и значаја било противно интересима Центра и корисника услуга.</w:t>
      </w:r>
    </w:p>
    <w:p w:rsidR="00CD1847" w:rsidRPr="00614614" w:rsidRDefault="00CD1847" w:rsidP="0006776F">
      <w:pPr>
        <w:spacing w:before="120" w:after="120"/>
        <w:jc w:val="both"/>
        <w:rPr>
          <w:lang w:val="sr-Cyrl-CS"/>
        </w:rPr>
      </w:pPr>
      <w:r w:rsidRPr="00614614">
        <w:rPr>
          <w:lang w:val="ru-RU"/>
        </w:rPr>
        <w:t>Чл</w:t>
      </w:r>
      <w:r w:rsidR="00FB7DA8" w:rsidRPr="00614614">
        <w:rPr>
          <w:lang w:val="ru-RU"/>
        </w:rPr>
        <w:t>ан</w:t>
      </w:r>
      <w:r w:rsidRPr="00614614">
        <w:rPr>
          <w:lang w:val="ru-RU"/>
        </w:rPr>
        <w:t xml:space="preserve"> </w:t>
      </w:r>
      <w:r w:rsidR="00EB4C4D" w:rsidRPr="00614614">
        <w:t>49.</w:t>
      </w:r>
    </w:p>
    <w:p w:rsidR="00BD4760" w:rsidRPr="00614614" w:rsidRDefault="00BD4760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Пословном тајном Центра сматрају се нарочито она документа и подаци:</w:t>
      </w:r>
    </w:p>
    <w:p w:rsidR="00BD4760" w:rsidRPr="00614614" w:rsidRDefault="00BD4760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-које надлежни орган прогласи пословном тајном,</w:t>
      </w:r>
    </w:p>
    <w:p w:rsidR="00BD4760" w:rsidRPr="00614614" w:rsidRDefault="00BD4760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-које надлежни орган као такве саопшти Центру, </w:t>
      </w:r>
    </w:p>
    <w:p w:rsidR="00BD4760" w:rsidRPr="00614614" w:rsidRDefault="00BD4760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-који се односе на послове</w:t>
      </w:r>
      <w:r w:rsidR="00983025" w:rsidRPr="00614614">
        <w:rPr>
          <w:lang w:val="ru-RU"/>
        </w:rPr>
        <w:t xml:space="preserve"> </w:t>
      </w:r>
      <w:r w:rsidRPr="00614614">
        <w:rPr>
          <w:lang w:val="ru-RU"/>
        </w:rPr>
        <w:t>које Центар врши за потребе оружаних снага или одбране,</w:t>
      </w:r>
    </w:p>
    <w:p w:rsidR="00BD4760" w:rsidRPr="00614614" w:rsidRDefault="00BD4760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-који садрже понуде</w:t>
      </w:r>
      <w:r w:rsidR="00F57543" w:rsidRPr="00614614">
        <w:rPr>
          <w:lang w:val="ru-RU"/>
        </w:rPr>
        <w:t xml:space="preserve"> </w:t>
      </w:r>
      <w:r w:rsidRPr="00614614">
        <w:rPr>
          <w:lang w:val="ru-RU"/>
        </w:rPr>
        <w:t>за конкурс или јавно надметање, за обављање резултата конкурса, односно јавног надметања,</w:t>
      </w:r>
    </w:p>
    <w:p w:rsidR="00BD4760" w:rsidRPr="00614614" w:rsidRDefault="00BD4760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-који су од посебног друштвено-економског значаја,</w:t>
      </w:r>
    </w:p>
    <w:p w:rsidR="009831C8" w:rsidRPr="00614614" w:rsidRDefault="00BD4760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-породично-правне и личне природе, који се сазнају приликом </w:t>
      </w:r>
      <w:r w:rsidR="009831C8" w:rsidRPr="00614614">
        <w:rPr>
          <w:lang w:val="ru-RU"/>
        </w:rPr>
        <w:t>стручног рада са странкама, а који могу шкодити достојанству и угледу породице и појединца</w:t>
      </w:r>
    </w:p>
    <w:p w:rsidR="00C23CD1" w:rsidRPr="00614614" w:rsidRDefault="009831C8" w:rsidP="0006776F">
      <w:pPr>
        <w:spacing w:before="120" w:after="120"/>
        <w:jc w:val="both"/>
      </w:pPr>
      <w:r w:rsidRPr="00614614">
        <w:rPr>
          <w:lang w:val="ru-RU"/>
        </w:rPr>
        <w:t>-</w:t>
      </w:r>
      <w:r w:rsidR="00983025" w:rsidRPr="00614614">
        <w:rPr>
          <w:lang w:val="ru-RU"/>
        </w:rPr>
        <w:t>план физичко-техничког обезбеђења</w:t>
      </w:r>
      <w:r w:rsidR="00A47C4E" w:rsidRPr="00614614">
        <w:rPr>
          <w:lang w:val="ru-RU"/>
        </w:rPr>
        <w:t xml:space="preserve"> објеката и </w:t>
      </w:r>
      <w:r w:rsidR="00FF01D5" w:rsidRPr="00614614">
        <w:rPr>
          <w:lang w:val="ru-RU"/>
        </w:rPr>
        <w:t>и друге исправе и подаци утврђени законом.</w:t>
      </w:r>
    </w:p>
    <w:p w:rsidR="00AE3F11" w:rsidRPr="00614614" w:rsidRDefault="00CD1847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Чл</w:t>
      </w:r>
      <w:r w:rsidR="00FB7DA8" w:rsidRPr="00614614">
        <w:rPr>
          <w:lang w:val="ru-RU"/>
        </w:rPr>
        <w:t xml:space="preserve">ан </w:t>
      </w:r>
      <w:r w:rsidR="00A47C4E" w:rsidRPr="00614614">
        <w:rPr>
          <w:lang w:val="ru-RU"/>
        </w:rPr>
        <w:t>50</w:t>
      </w:r>
      <w:r w:rsidRPr="00614614">
        <w:rPr>
          <w:lang w:val="ru-RU"/>
        </w:rPr>
        <w:t xml:space="preserve">. </w:t>
      </w:r>
      <w:r w:rsidR="009831C8" w:rsidRPr="00614614">
        <w:rPr>
          <w:lang w:val="ru-RU"/>
        </w:rPr>
        <w:t xml:space="preserve"> </w:t>
      </w:r>
    </w:p>
    <w:p w:rsidR="009831C8" w:rsidRPr="00614614" w:rsidRDefault="009831C8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Д</w:t>
      </w:r>
      <w:r w:rsidR="00A47C4E" w:rsidRPr="00614614">
        <w:rPr>
          <w:lang w:val="ru-RU"/>
        </w:rPr>
        <w:t xml:space="preserve">иректор и запослени који рукују документима и подацима који су проглашени пословном тајном, дужни су да их чувају на безбедном месту и не могу их неовлашћено износити из Центра, саопштавати и давати на увид. Дужност чувања пословне тајне имају сви запослени који на било који начин </w:t>
      </w:r>
      <w:r w:rsidR="001E2C8A" w:rsidRPr="00614614">
        <w:rPr>
          <w:lang w:val="ru-RU"/>
        </w:rPr>
        <w:t>сазнају.</w:t>
      </w:r>
    </w:p>
    <w:p w:rsidR="00CD1847" w:rsidRPr="00614614" w:rsidRDefault="00FF01D5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Обавеза чувања пословне тајне траје и по престанку радног односа у Центру.</w:t>
      </w:r>
      <w:r w:rsidR="00CD1847" w:rsidRPr="00614614">
        <w:rPr>
          <w:lang w:val="ru-RU"/>
        </w:rPr>
        <w:t xml:space="preserve"> </w:t>
      </w:r>
    </w:p>
    <w:p w:rsidR="00F57543" w:rsidRPr="00614614" w:rsidRDefault="004A2A4D" w:rsidP="00614614">
      <w:pPr>
        <w:shd w:val="clear" w:color="auto" w:fill="DBE5F1" w:themeFill="accent1" w:themeFillTint="33"/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 </w:t>
      </w:r>
      <w:r w:rsidR="00740588" w:rsidRPr="00614614">
        <w:rPr>
          <w:b/>
          <w:lang w:val="sr-Cyrl-CS"/>
        </w:rPr>
        <w:t>5.</w:t>
      </w:r>
      <w:r w:rsidR="00FB7DA8" w:rsidRPr="00614614">
        <w:rPr>
          <w:b/>
          <w:lang w:val="sr-Cyrl-CS"/>
        </w:rPr>
        <w:t xml:space="preserve"> </w:t>
      </w:r>
      <w:r w:rsidR="008A52A9" w:rsidRPr="00614614">
        <w:rPr>
          <w:b/>
          <w:lang w:val="sr-Cyrl-CS"/>
        </w:rPr>
        <w:t>ОБАВЕЗНИ ПОДАЦИ О ЦЕНТРУ ЗА СОЦИЈА</w:t>
      </w:r>
      <w:r w:rsidR="00EB7119" w:rsidRPr="00614614">
        <w:rPr>
          <w:b/>
          <w:lang w:val="sr-Cyrl-CS"/>
        </w:rPr>
        <w:t>Л</w:t>
      </w:r>
      <w:r w:rsidR="008A52A9" w:rsidRPr="00614614">
        <w:rPr>
          <w:b/>
          <w:lang w:val="sr-Cyrl-CS"/>
        </w:rPr>
        <w:t>НИ РАД</w:t>
      </w:r>
    </w:p>
    <w:p w:rsidR="00390E72" w:rsidRPr="00614614" w:rsidRDefault="008A52A9" w:rsidP="0006776F">
      <w:pPr>
        <w:spacing w:before="120" w:after="120"/>
        <w:jc w:val="both"/>
        <w:rPr>
          <w:u w:val="single"/>
          <w:lang w:val="sr-Cyrl-CS"/>
        </w:rPr>
      </w:pPr>
      <w:r w:rsidRPr="00614614">
        <w:rPr>
          <w:u w:val="single"/>
          <w:lang w:val="sr-Cyrl-CS"/>
        </w:rPr>
        <w:t xml:space="preserve"> </w:t>
      </w:r>
    </w:p>
    <w:p w:rsidR="00390E72" w:rsidRPr="002D6604" w:rsidRDefault="002D6604" w:rsidP="002D6604">
      <w:pPr>
        <w:spacing w:before="240" w:after="240"/>
        <w:jc w:val="both"/>
        <w:rPr>
          <w:lang w:val="sr-Cyrl-CS"/>
        </w:rPr>
      </w:pPr>
      <w:r>
        <w:rPr>
          <w:lang w:val="sr-Cyrl-CS"/>
        </w:rPr>
        <w:t>5.1.</w:t>
      </w:r>
      <w:r w:rsidR="00F57543" w:rsidRPr="002D6604">
        <w:rPr>
          <w:lang w:val="sr-Cyrl-CS"/>
        </w:rPr>
        <w:t>Број запосл</w:t>
      </w:r>
      <w:r w:rsidR="00D51658" w:rsidRPr="002D6604">
        <w:rPr>
          <w:lang w:val="sr-Cyrl-CS"/>
        </w:rPr>
        <w:t>ених у ЦСР Чачак је 3</w:t>
      </w:r>
      <w:r w:rsidR="00AC67D5" w:rsidRPr="002D6604">
        <w:rPr>
          <w:lang w:val="sr-Cyrl-CS"/>
        </w:rPr>
        <w:t>1</w:t>
      </w:r>
      <w:r w:rsidR="00D51658" w:rsidRPr="002D6604">
        <w:rPr>
          <w:lang w:val="sr-Cyrl-CS"/>
        </w:rPr>
        <w:t>.</w:t>
      </w:r>
      <w:r w:rsidR="00F57543" w:rsidRPr="002D6604">
        <w:rPr>
          <w:lang w:val="sr-Cyrl-CS"/>
        </w:rPr>
        <w:t xml:space="preserve"> Од 3</w:t>
      </w:r>
      <w:r w:rsidR="00AC67D5" w:rsidRPr="002D6604">
        <w:rPr>
          <w:lang w:val="sr-Cyrl-CS"/>
        </w:rPr>
        <w:t>1</w:t>
      </w:r>
      <w:r w:rsidR="00FB7DA8" w:rsidRPr="002D6604">
        <w:rPr>
          <w:lang w:val="sr-Cyrl-CS"/>
        </w:rPr>
        <w:t xml:space="preserve"> запослених</w:t>
      </w:r>
      <w:r w:rsidR="00F57543" w:rsidRPr="002D6604">
        <w:rPr>
          <w:lang w:val="sr-Cyrl-CS"/>
        </w:rPr>
        <w:t>, 2</w:t>
      </w:r>
      <w:r w:rsidR="009135A1" w:rsidRPr="002D6604">
        <w:rPr>
          <w:lang w:val="sr-Cyrl-CS"/>
        </w:rPr>
        <w:t>7</w:t>
      </w:r>
      <w:r w:rsidR="00F57543" w:rsidRPr="002D6604">
        <w:rPr>
          <w:lang w:val="sr-Cyrl-CS"/>
        </w:rPr>
        <w:t xml:space="preserve"> </w:t>
      </w:r>
      <w:r w:rsidR="00EF5EBB" w:rsidRPr="002D6604">
        <w:rPr>
          <w:lang w:val="sr-Cyrl-CS"/>
        </w:rPr>
        <w:t xml:space="preserve">финансира се из </w:t>
      </w:r>
      <w:r w:rsidR="00F57543" w:rsidRPr="002D6604">
        <w:rPr>
          <w:lang w:val="sr-Cyrl-CS"/>
        </w:rPr>
        <w:t>буџет</w:t>
      </w:r>
      <w:r w:rsidR="00EF5EBB" w:rsidRPr="002D6604">
        <w:rPr>
          <w:lang w:val="sr-Cyrl-CS"/>
        </w:rPr>
        <w:t>а</w:t>
      </w:r>
      <w:r w:rsidR="00F57543" w:rsidRPr="002D6604">
        <w:rPr>
          <w:lang w:val="sr-Cyrl-CS"/>
        </w:rPr>
        <w:t xml:space="preserve"> Републике Србије</w:t>
      </w:r>
      <w:r w:rsidR="00FB7DA8" w:rsidRPr="002D6604">
        <w:rPr>
          <w:lang w:val="sr-Cyrl-CS"/>
        </w:rPr>
        <w:t>,</w:t>
      </w:r>
      <w:r w:rsidR="00F57543" w:rsidRPr="002D6604">
        <w:rPr>
          <w:lang w:val="sr-Cyrl-CS"/>
        </w:rPr>
        <w:t xml:space="preserve"> </w:t>
      </w:r>
      <w:r w:rsidR="00EF5EBB" w:rsidRPr="002D6604">
        <w:rPr>
          <w:lang w:val="sr-Cyrl-CS"/>
        </w:rPr>
        <w:t>а</w:t>
      </w:r>
      <w:r w:rsidR="00F57543" w:rsidRPr="002D6604">
        <w:rPr>
          <w:lang w:val="sr-Cyrl-CS"/>
        </w:rPr>
        <w:t xml:space="preserve"> </w:t>
      </w:r>
      <w:r w:rsidR="00AC67D5" w:rsidRPr="002D6604">
        <w:rPr>
          <w:lang w:val="sr-Cyrl-CS"/>
        </w:rPr>
        <w:t>4</w:t>
      </w:r>
      <w:r w:rsidR="00F57543" w:rsidRPr="002D6604">
        <w:rPr>
          <w:lang w:val="sr-Cyrl-CS"/>
        </w:rPr>
        <w:t xml:space="preserve"> </w:t>
      </w:r>
      <w:r w:rsidR="00EF5EBB" w:rsidRPr="002D6604">
        <w:rPr>
          <w:lang w:val="sr-Cyrl-CS"/>
        </w:rPr>
        <w:t xml:space="preserve">из </w:t>
      </w:r>
      <w:r w:rsidR="00F57543" w:rsidRPr="002D6604">
        <w:rPr>
          <w:lang w:val="sr-Cyrl-CS"/>
        </w:rPr>
        <w:t>буџет</w:t>
      </w:r>
      <w:r w:rsidR="00EF5EBB" w:rsidRPr="002D6604">
        <w:rPr>
          <w:lang w:val="sr-Cyrl-CS"/>
        </w:rPr>
        <w:t>а</w:t>
      </w:r>
      <w:r w:rsidR="00F57543" w:rsidRPr="002D6604">
        <w:rPr>
          <w:lang w:val="sr-Cyrl-CS"/>
        </w:rPr>
        <w:t xml:space="preserve"> града Чачка.</w:t>
      </w:r>
    </w:p>
    <w:p w:rsidR="00F57543" w:rsidRPr="002D6604" w:rsidRDefault="002D6604" w:rsidP="002D6604">
      <w:pPr>
        <w:spacing w:before="120" w:after="120"/>
        <w:jc w:val="both"/>
        <w:rPr>
          <w:lang w:val="ru-RU"/>
        </w:rPr>
      </w:pPr>
      <w:r>
        <w:rPr>
          <w:lang w:val="ru-RU"/>
        </w:rPr>
        <w:t>5.2.</w:t>
      </w:r>
      <w:r w:rsidR="00FB7DA8" w:rsidRPr="002D6604">
        <w:rPr>
          <w:lang w:val="ru-RU"/>
        </w:rPr>
        <w:t>Шифра делатности:</w:t>
      </w:r>
      <w:r w:rsidR="00F57543" w:rsidRPr="002D6604">
        <w:rPr>
          <w:lang w:val="ru-RU"/>
        </w:rPr>
        <w:t xml:space="preserve"> 88.99.</w:t>
      </w:r>
    </w:p>
    <w:p w:rsidR="00EB7119" w:rsidRPr="002D6604" w:rsidRDefault="002D6604" w:rsidP="002D6604">
      <w:pPr>
        <w:spacing w:before="120" w:after="120"/>
        <w:jc w:val="both"/>
        <w:rPr>
          <w:lang w:val="ru-RU"/>
        </w:rPr>
      </w:pPr>
      <w:r>
        <w:rPr>
          <w:lang w:val="ru-RU"/>
        </w:rPr>
        <w:t>5.3.</w:t>
      </w:r>
      <w:r w:rsidR="00EB7119" w:rsidRPr="002D6604">
        <w:rPr>
          <w:lang w:val="ru-RU"/>
        </w:rPr>
        <w:t>П</w:t>
      </w:r>
      <w:r w:rsidR="008A52A9" w:rsidRPr="002D6604">
        <w:rPr>
          <w:lang w:val="ru-RU"/>
        </w:rPr>
        <w:t>орески идентификациони број</w:t>
      </w:r>
      <w:r w:rsidR="00EB7119" w:rsidRPr="002D6604">
        <w:rPr>
          <w:lang w:val="ru-RU"/>
        </w:rPr>
        <w:t xml:space="preserve"> ЦСР</w:t>
      </w:r>
      <w:r w:rsidR="0010534F" w:rsidRPr="002D6604">
        <w:rPr>
          <w:lang w:val="ru-RU"/>
        </w:rPr>
        <w:t>:</w:t>
      </w:r>
      <w:r w:rsidR="00EB7119" w:rsidRPr="002D6604">
        <w:rPr>
          <w:lang w:val="ru-RU"/>
        </w:rPr>
        <w:t xml:space="preserve"> </w:t>
      </w:r>
      <w:r w:rsidR="00FF01D5" w:rsidRPr="002D6604">
        <w:rPr>
          <w:lang w:val="ru-RU"/>
        </w:rPr>
        <w:t>101120703</w:t>
      </w:r>
      <w:r w:rsidR="00AC67D5" w:rsidRPr="002D6604">
        <w:rPr>
          <w:lang w:val="ru-RU"/>
        </w:rPr>
        <w:t>.</w:t>
      </w:r>
    </w:p>
    <w:p w:rsidR="00AB07C4" w:rsidRPr="002D6604" w:rsidRDefault="002D6604" w:rsidP="002D6604">
      <w:pPr>
        <w:spacing w:before="120" w:after="120"/>
        <w:jc w:val="both"/>
        <w:rPr>
          <w:lang w:val="ru-RU"/>
        </w:rPr>
      </w:pPr>
      <w:r>
        <w:rPr>
          <w:lang w:val="ru-RU"/>
        </w:rPr>
        <w:t>5.4.</w:t>
      </w:r>
      <w:r w:rsidR="00EB7119" w:rsidRPr="002D6604">
        <w:rPr>
          <w:lang w:val="ru-RU"/>
        </w:rPr>
        <w:t>Р</w:t>
      </w:r>
      <w:r w:rsidR="008A52A9" w:rsidRPr="002D6604">
        <w:rPr>
          <w:lang w:val="ru-RU"/>
        </w:rPr>
        <w:t xml:space="preserve">адно време </w:t>
      </w:r>
      <w:r w:rsidR="00EB7119" w:rsidRPr="002D6604">
        <w:rPr>
          <w:lang w:val="ru-RU"/>
        </w:rPr>
        <w:t xml:space="preserve">ЦСР-а је од </w:t>
      </w:r>
      <w:r w:rsidR="00EB28F0" w:rsidRPr="002D6604">
        <w:rPr>
          <w:lang w:val="ru-RU"/>
        </w:rPr>
        <w:t>7</w:t>
      </w:r>
      <w:r w:rsidR="0010534F" w:rsidRPr="002D6604">
        <w:rPr>
          <w:lang w:val="ru-RU"/>
        </w:rPr>
        <w:t>:00</w:t>
      </w:r>
      <w:r w:rsidR="00EB28F0" w:rsidRPr="002D6604">
        <w:rPr>
          <w:lang w:val="ru-RU"/>
        </w:rPr>
        <w:t xml:space="preserve"> </w:t>
      </w:r>
      <w:r w:rsidR="00EB7119" w:rsidRPr="002D6604">
        <w:rPr>
          <w:lang w:val="sr-Cyrl-CS"/>
        </w:rPr>
        <w:t>до</w:t>
      </w:r>
      <w:r w:rsidR="00EB28F0" w:rsidRPr="002D6604">
        <w:rPr>
          <w:lang w:val="sr-Cyrl-CS"/>
        </w:rPr>
        <w:t xml:space="preserve"> 1</w:t>
      </w:r>
      <w:r w:rsidR="00A067B2" w:rsidRPr="00614614">
        <w:t>5</w:t>
      </w:r>
      <w:r w:rsidR="0010534F" w:rsidRPr="002D6604">
        <w:rPr>
          <w:lang w:val="sr-Cyrl-CS"/>
        </w:rPr>
        <w:t>:</w:t>
      </w:r>
      <w:r w:rsidR="00A067B2" w:rsidRPr="00614614">
        <w:t>0</w:t>
      </w:r>
      <w:r w:rsidR="00EB28F0" w:rsidRPr="002D6604">
        <w:rPr>
          <w:lang w:val="sr-Cyrl-CS"/>
        </w:rPr>
        <w:t>0</w:t>
      </w:r>
      <w:r w:rsidR="00EB7119" w:rsidRPr="002D6604">
        <w:rPr>
          <w:lang w:val="sr-Cyrl-CS"/>
        </w:rPr>
        <w:t xml:space="preserve"> часова сваког радног дана (радна недеља траје 5 радних дана у складу са Законом о раду).</w:t>
      </w:r>
      <w:r w:rsidR="00EB7119" w:rsidRPr="002D6604">
        <w:rPr>
          <w:lang w:val="ru-RU"/>
        </w:rPr>
        <w:t xml:space="preserve"> </w:t>
      </w:r>
    </w:p>
    <w:p w:rsidR="00E949BC" w:rsidRPr="00D53D6D" w:rsidRDefault="00D53D6D" w:rsidP="00D53D6D">
      <w:pPr>
        <w:spacing w:before="120" w:after="120"/>
        <w:jc w:val="both"/>
        <w:rPr>
          <w:lang w:val="sr-Cyrl-CS"/>
        </w:rPr>
      </w:pPr>
      <w:r>
        <w:rPr>
          <w:lang w:val="ru-RU"/>
        </w:rPr>
        <w:t>5.5.</w:t>
      </w:r>
      <w:r w:rsidR="00EB7119" w:rsidRPr="00D53D6D">
        <w:rPr>
          <w:lang w:val="ru-RU"/>
        </w:rPr>
        <w:t>Ф</w:t>
      </w:r>
      <w:r w:rsidR="008A52A9" w:rsidRPr="00D53D6D">
        <w:rPr>
          <w:lang w:val="ru-RU"/>
        </w:rPr>
        <w:t>изичка и електронска адреса</w:t>
      </w:r>
      <w:r w:rsidR="00FF01D5" w:rsidRPr="00D53D6D">
        <w:rPr>
          <w:lang w:val="ru-RU"/>
        </w:rPr>
        <w:t xml:space="preserve"> ЦСР: Чачак, ул. Кнеза Милоша бр.1, електронска адреса: </w:t>
      </w:r>
      <w:r w:rsidR="00E949BC" w:rsidRPr="00D53D6D">
        <w:rPr>
          <w:lang w:val="sr-Latn-CS"/>
        </w:rPr>
        <w:t>office</w:t>
      </w:r>
      <w:r w:rsidR="00E949BC" w:rsidRPr="00614614">
        <w:t>@csrcacak.rs</w:t>
      </w:r>
      <w:r w:rsidR="00E949BC" w:rsidRPr="00D53D6D">
        <w:rPr>
          <w:lang w:val="sr-Latn-CS"/>
        </w:rPr>
        <w:t>.</w:t>
      </w:r>
    </w:p>
    <w:p w:rsidR="008A52A9" w:rsidRPr="004002D9" w:rsidRDefault="004002D9" w:rsidP="004002D9">
      <w:pPr>
        <w:spacing w:before="120" w:after="120"/>
        <w:jc w:val="both"/>
        <w:rPr>
          <w:lang w:val="ru-RU"/>
        </w:rPr>
      </w:pPr>
      <w:r>
        <w:rPr>
          <w:lang w:val="ru-RU"/>
        </w:rPr>
        <w:t>5.6.</w:t>
      </w:r>
      <w:r w:rsidR="00EB7119" w:rsidRPr="004002D9">
        <w:rPr>
          <w:lang w:val="ru-RU"/>
        </w:rPr>
        <w:t>К</w:t>
      </w:r>
      <w:r w:rsidR="008A52A9" w:rsidRPr="004002D9">
        <w:rPr>
          <w:lang w:val="ru-RU"/>
        </w:rPr>
        <w:t xml:space="preserve">онтакт телефони </w:t>
      </w:r>
      <w:r w:rsidR="00EB7119" w:rsidRPr="004002D9">
        <w:rPr>
          <w:lang w:val="ru-RU"/>
        </w:rPr>
        <w:t>ЦСР-а</w:t>
      </w:r>
      <w:r w:rsidR="00FF01D5" w:rsidRPr="004002D9">
        <w:rPr>
          <w:lang w:val="sr-Latn-CS"/>
        </w:rPr>
        <w:t xml:space="preserve"> </w:t>
      </w:r>
      <w:r w:rsidR="00D51658" w:rsidRPr="004002D9">
        <w:rPr>
          <w:lang w:val="sr-Cyrl-CS"/>
        </w:rPr>
        <w:t xml:space="preserve">Чачак: </w:t>
      </w:r>
      <w:r w:rsidR="0006776F" w:rsidRPr="004002D9">
        <w:rPr>
          <w:lang w:val="sr-Cyrl-CS"/>
        </w:rPr>
        <w:t>централа: 032/341-233; 032/</w:t>
      </w:r>
      <w:r w:rsidR="009131D8" w:rsidRPr="004002D9">
        <w:rPr>
          <w:lang w:val="sr-Cyrl-CS"/>
        </w:rPr>
        <w:t>3</w:t>
      </w:r>
      <w:r w:rsidR="0006776F" w:rsidRPr="004002D9">
        <w:rPr>
          <w:lang w:val="sr-Cyrl-CS"/>
        </w:rPr>
        <w:t>26-317, правна служба</w:t>
      </w:r>
      <w:r w:rsidR="00FF01D5" w:rsidRPr="004002D9">
        <w:rPr>
          <w:lang w:val="sr-Cyrl-CS"/>
        </w:rPr>
        <w:t xml:space="preserve"> 032/347-384; </w:t>
      </w:r>
      <w:r w:rsidR="00AE3F11" w:rsidRPr="004002D9">
        <w:rPr>
          <w:lang w:val="sr-Cyrl-CS"/>
        </w:rPr>
        <w:t>ф</w:t>
      </w:r>
      <w:r w:rsidR="00FF01D5" w:rsidRPr="004002D9">
        <w:rPr>
          <w:lang w:val="sr-Cyrl-CS"/>
        </w:rPr>
        <w:t>ин</w:t>
      </w:r>
      <w:r w:rsidR="00AE3F11" w:rsidRPr="004002D9">
        <w:rPr>
          <w:lang w:val="sr-Cyrl-CS"/>
        </w:rPr>
        <w:t>ансијски послови: 032/</w:t>
      </w:r>
      <w:r w:rsidR="009131D8" w:rsidRPr="004002D9">
        <w:rPr>
          <w:lang w:val="sr-Cyrl-CS"/>
        </w:rPr>
        <w:t>3</w:t>
      </w:r>
      <w:r w:rsidR="00AE3F11" w:rsidRPr="004002D9">
        <w:rPr>
          <w:lang w:val="sr-Cyrl-CS"/>
        </w:rPr>
        <w:t xml:space="preserve">23-356; </w:t>
      </w:r>
      <w:r w:rsidR="00D51658" w:rsidRPr="004002D9">
        <w:rPr>
          <w:lang w:val="sr-Cyrl-CS"/>
        </w:rPr>
        <w:t xml:space="preserve">факс 032/ </w:t>
      </w:r>
      <w:r w:rsidR="009131D8" w:rsidRPr="004002D9">
        <w:rPr>
          <w:lang w:val="sr-Cyrl-CS"/>
        </w:rPr>
        <w:t>3</w:t>
      </w:r>
      <w:r w:rsidR="00D51658" w:rsidRPr="004002D9">
        <w:rPr>
          <w:lang w:val="sr-Cyrl-CS"/>
        </w:rPr>
        <w:t>23-358.</w:t>
      </w:r>
      <w:r w:rsidR="00FF01D5" w:rsidRPr="004002D9">
        <w:rPr>
          <w:lang w:val="sr-Cyrl-CS"/>
        </w:rPr>
        <w:t xml:space="preserve"> </w:t>
      </w:r>
    </w:p>
    <w:p w:rsidR="00E4789D" w:rsidRPr="00614614" w:rsidRDefault="00E766BE" w:rsidP="0006776F">
      <w:pPr>
        <w:spacing w:before="120" w:after="120"/>
        <w:jc w:val="both"/>
        <w:rPr>
          <w:b/>
          <w:i/>
          <w:u w:val="single"/>
          <w:lang w:val="ru-RU"/>
        </w:rPr>
      </w:pPr>
      <w:r w:rsidRPr="00614614">
        <w:rPr>
          <w:lang w:val="sr-Cyrl-CS"/>
        </w:rPr>
        <w:tab/>
      </w:r>
      <w:r w:rsidRPr="00614614">
        <w:rPr>
          <w:lang w:val="sr-Cyrl-CS"/>
        </w:rPr>
        <w:tab/>
      </w:r>
      <w:r w:rsidRPr="00614614">
        <w:rPr>
          <w:lang w:val="sr-Cyrl-CS"/>
        </w:rPr>
        <w:tab/>
      </w:r>
    </w:p>
    <w:p w:rsidR="009532F4" w:rsidRPr="00614614" w:rsidRDefault="00740588" w:rsidP="00614614">
      <w:pPr>
        <w:shd w:val="clear" w:color="auto" w:fill="DBE5F1" w:themeFill="accent1" w:themeFillTint="33"/>
        <w:spacing w:before="120" w:after="120"/>
        <w:jc w:val="center"/>
        <w:rPr>
          <w:b/>
        </w:rPr>
      </w:pPr>
      <w:r w:rsidRPr="00614614">
        <w:rPr>
          <w:b/>
          <w:shd w:val="clear" w:color="auto" w:fill="DBE5F1" w:themeFill="accent1" w:themeFillTint="33"/>
          <w:lang w:val="ru-RU"/>
        </w:rPr>
        <w:t>6</w:t>
      </w:r>
      <w:r w:rsidR="00E207C5" w:rsidRPr="00614614">
        <w:rPr>
          <w:b/>
          <w:shd w:val="clear" w:color="auto" w:fill="DBE5F1" w:themeFill="accent1" w:themeFillTint="33"/>
          <w:lang w:val="ru-RU"/>
        </w:rPr>
        <w:t xml:space="preserve">. </w:t>
      </w:r>
      <w:r w:rsidR="00F04616" w:rsidRPr="00614614">
        <w:rPr>
          <w:b/>
          <w:shd w:val="clear" w:color="auto" w:fill="DBE5F1" w:themeFill="accent1" w:themeFillTint="33"/>
          <w:lang w:val="ru-RU"/>
        </w:rPr>
        <w:t>ОПИС НАДЛЕЖНОСТИ, ОВЛАШЋЕЊА И ОБАВЕЗА</w:t>
      </w:r>
    </w:p>
    <w:p w:rsidR="003B35B8" w:rsidRPr="00614614" w:rsidRDefault="009532F4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Центар за социјални рад </w:t>
      </w:r>
      <w:r w:rsidR="005E7CF5" w:rsidRPr="00614614">
        <w:rPr>
          <w:lang w:val="sr-Cyrl-CS"/>
        </w:rPr>
        <w:t>града Чачка</w:t>
      </w:r>
      <w:r w:rsidR="009350DE" w:rsidRPr="00614614">
        <w:rPr>
          <w:lang w:val="sr-Cyrl-CS"/>
        </w:rPr>
        <w:t xml:space="preserve"> </w:t>
      </w:r>
      <w:r w:rsidRPr="00614614">
        <w:rPr>
          <w:lang w:val="sr-Cyrl-CS"/>
        </w:rPr>
        <w:t xml:space="preserve">има овлашћења и обавезу спровођења социјалне и породично-правне заштите грађана на територији </w:t>
      </w:r>
      <w:r w:rsidR="005E7CF5" w:rsidRPr="00614614">
        <w:rPr>
          <w:lang w:val="sr-Cyrl-CS"/>
        </w:rPr>
        <w:t>града Чачка.</w:t>
      </w:r>
      <w:r w:rsidR="008B3646" w:rsidRPr="00614614">
        <w:rPr>
          <w:lang w:val="sr-Cyrl-CS"/>
        </w:rPr>
        <w:tab/>
      </w:r>
    </w:p>
    <w:p w:rsidR="009532F4" w:rsidRPr="00614614" w:rsidRDefault="009532F4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Делокруг рада Центра регулисан је следећим  прописима и правним актима: </w:t>
      </w:r>
    </w:p>
    <w:p w:rsidR="00B84584" w:rsidRPr="00614614" w:rsidRDefault="00B84584" w:rsidP="0006776F">
      <w:pPr>
        <w:spacing w:before="120" w:after="120"/>
        <w:jc w:val="both"/>
        <w:rPr>
          <w:lang w:val="sr-Cyrl-CS"/>
        </w:rPr>
      </w:pPr>
    </w:p>
    <w:p w:rsidR="00B84584" w:rsidRPr="00614614" w:rsidRDefault="00B84584" w:rsidP="0006776F">
      <w:pPr>
        <w:spacing w:before="120" w:after="120"/>
        <w:jc w:val="both"/>
        <w:rPr>
          <w:lang w:val="sr-Cyrl-CS"/>
        </w:rPr>
      </w:pPr>
      <w:r w:rsidRPr="00614614">
        <w:rPr>
          <w:u w:val="single"/>
          <w:lang w:val="sr-Cyrl-CS"/>
        </w:rPr>
        <w:t>РЕПУБЛИЧКИ ПРОПИСИ</w:t>
      </w:r>
      <w:r w:rsidRPr="00614614">
        <w:rPr>
          <w:lang w:val="sr-Cyrl-CS"/>
        </w:rPr>
        <w:t>:</w:t>
      </w:r>
    </w:p>
    <w:p w:rsidR="009532F4" w:rsidRPr="00614614" w:rsidRDefault="009532F4" w:rsidP="00310921">
      <w:pPr>
        <w:tabs>
          <w:tab w:val="left" w:pos="0"/>
        </w:tabs>
        <w:spacing w:before="120" w:after="120"/>
        <w:ind w:left="180" w:hanging="90"/>
        <w:jc w:val="both"/>
        <w:rPr>
          <w:lang w:val="sr-Cyrl-CS"/>
        </w:rPr>
      </w:pPr>
      <w:r w:rsidRPr="00614614">
        <w:rPr>
          <w:lang w:val="sr-Cyrl-CS"/>
        </w:rPr>
        <w:t>-Закон о јавним службама (</w:t>
      </w:r>
      <w:r w:rsidR="00055EF4" w:rsidRPr="00614614">
        <w:rPr>
          <w:lang w:val="sr-Cyrl-CS"/>
        </w:rPr>
        <w:t>„</w:t>
      </w:r>
      <w:r w:rsidRPr="00614614">
        <w:rPr>
          <w:lang w:val="sr-Cyrl-CS"/>
        </w:rPr>
        <w:t>Службени гласник РС</w:t>
      </w:r>
      <w:r w:rsidR="00055EF4" w:rsidRPr="00614614">
        <w:rPr>
          <w:lang w:val="sr-Cyrl-CS"/>
        </w:rPr>
        <w:t>“</w:t>
      </w:r>
      <w:r w:rsidRPr="00614614">
        <w:rPr>
          <w:lang w:val="sr-Cyrl-CS"/>
        </w:rPr>
        <w:t xml:space="preserve"> бр</w:t>
      </w:r>
      <w:r w:rsidR="00B4423B" w:rsidRPr="00614614">
        <w:rPr>
          <w:lang w:val="sr-Cyrl-CS"/>
        </w:rPr>
        <w:t>.</w:t>
      </w:r>
      <w:r w:rsidRPr="00614614">
        <w:rPr>
          <w:lang w:val="sr-Cyrl-CS"/>
        </w:rPr>
        <w:t xml:space="preserve"> 42/91</w:t>
      </w:r>
      <w:r w:rsidR="00DC5466" w:rsidRPr="00614614">
        <w:rPr>
          <w:lang w:val="sr-Cyrl-CS"/>
        </w:rPr>
        <w:t xml:space="preserve">, </w:t>
      </w:r>
      <w:r w:rsidR="00DC5466" w:rsidRPr="00614614">
        <w:rPr>
          <w:lang w:val="sr-Latn-CS" w:eastAsia="sr-Latn-CS"/>
        </w:rPr>
        <w:t>71/94</w:t>
      </w:r>
      <w:r w:rsidR="00A55E9C" w:rsidRPr="00614614">
        <w:rPr>
          <w:lang w:val="sr-Cyrl-CS" w:eastAsia="sr-Latn-CS"/>
        </w:rPr>
        <w:t>, 79/2005-др.закон,</w:t>
      </w:r>
      <w:r w:rsidR="0010534F" w:rsidRPr="00614614">
        <w:rPr>
          <w:lang w:val="sr-Cyrl-CS" w:eastAsia="sr-Latn-CS"/>
        </w:rPr>
        <w:t xml:space="preserve">  </w:t>
      </w:r>
      <w:r w:rsidR="00310921" w:rsidRPr="00614614">
        <w:rPr>
          <w:lang w:val="sr-Cyrl-CS" w:eastAsia="sr-Latn-CS"/>
        </w:rPr>
        <w:t xml:space="preserve"> </w:t>
      </w:r>
      <w:r w:rsidR="00A55E9C" w:rsidRPr="00614614">
        <w:rPr>
          <w:lang w:val="sr-Cyrl-CS" w:eastAsia="sr-Latn-CS"/>
        </w:rPr>
        <w:t>81/2005-</w:t>
      </w:r>
      <w:r w:rsidR="0010534F" w:rsidRPr="00614614">
        <w:rPr>
          <w:lang w:val="sr-Cyrl-CS" w:eastAsia="sr-Latn-CS"/>
        </w:rPr>
        <w:t xml:space="preserve"> </w:t>
      </w:r>
      <w:r w:rsidR="00A55E9C" w:rsidRPr="00614614">
        <w:rPr>
          <w:lang w:val="sr-Cyrl-CS" w:eastAsia="sr-Latn-CS"/>
        </w:rPr>
        <w:t>испр.</w:t>
      </w:r>
      <w:r w:rsidR="0010534F" w:rsidRPr="00614614">
        <w:rPr>
          <w:lang w:val="sr-Cyrl-CS" w:eastAsia="sr-Latn-CS"/>
        </w:rPr>
        <w:t xml:space="preserve"> д</w:t>
      </w:r>
      <w:r w:rsidR="00A55E9C" w:rsidRPr="00614614">
        <w:rPr>
          <w:lang w:val="sr-Cyrl-CS" w:eastAsia="sr-Latn-CS"/>
        </w:rPr>
        <w:t>р</w:t>
      </w:r>
      <w:r w:rsidR="0010534F" w:rsidRPr="00614614">
        <w:rPr>
          <w:lang w:val="sr-Cyrl-CS" w:eastAsia="sr-Latn-CS"/>
        </w:rPr>
        <w:t xml:space="preserve"> </w:t>
      </w:r>
      <w:r w:rsidR="00A55E9C" w:rsidRPr="00614614">
        <w:rPr>
          <w:lang w:val="sr-Cyrl-CS" w:eastAsia="sr-Latn-CS"/>
        </w:rPr>
        <w:t>.закона</w:t>
      </w:r>
      <w:r w:rsidR="0010534F" w:rsidRPr="00614614">
        <w:rPr>
          <w:lang w:val="sr-Cyrl-CS" w:eastAsia="sr-Latn-CS"/>
        </w:rPr>
        <w:t>,</w:t>
      </w:r>
      <w:r w:rsidR="00A55E9C" w:rsidRPr="00614614">
        <w:rPr>
          <w:lang w:val="sr-Cyrl-CS" w:eastAsia="sr-Latn-CS"/>
        </w:rPr>
        <w:t xml:space="preserve"> 83/2005-испр</w:t>
      </w:r>
      <w:r w:rsidR="00B4423B" w:rsidRPr="00614614">
        <w:rPr>
          <w:lang w:val="sr-Cyrl-CS" w:eastAsia="sr-Latn-CS"/>
        </w:rPr>
        <w:t xml:space="preserve">. </w:t>
      </w:r>
      <w:r w:rsidR="00A55E9C" w:rsidRPr="00614614">
        <w:rPr>
          <w:lang w:val="sr-Cyrl-CS" w:eastAsia="sr-Latn-CS"/>
        </w:rPr>
        <w:t>др.закона</w:t>
      </w:r>
      <w:r w:rsidR="0010534F" w:rsidRPr="00614614">
        <w:rPr>
          <w:lang w:val="sr-Cyrl-CS" w:eastAsia="sr-Latn-CS"/>
        </w:rPr>
        <w:t xml:space="preserve"> и 83/2014-др. закон</w:t>
      </w:r>
      <w:r w:rsidRPr="00614614">
        <w:rPr>
          <w:lang w:val="sr-Cyrl-CS"/>
        </w:rPr>
        <w:t>);</w:t>
      </w:r>
      <w:r w:rsidR="00DC5466" w:rsidRPr="00614614">
        <w:rPr>
          <w:b/>
          <w:bCs/>
          <w:lang w:val="sr-Latn-CS" w:eastAsia="sr-Latn-CS"/>
        </w:rPr>
        <w:t xml:space="preserve"> </w:t>
      </w:r>
    </w:p>
    <w:p w:rsidR="008B3646" w:rsidRPr="00614614" w:rsidRDefault="00310921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 </w:t>
      </w:r>
      <w:r w:rsidR="009532F4" w:rsidRPr="00614614">
        <w:rPr>
          <w:lang w:val="sr-Cyrl-CS"/>
        </w:rPr>
        <w:t xml:space="preserve">- Закон о социјалној заштити </w:t>
      </w:r>
      <w:r w:rsidR="009350DE" w:rsidRPr="00614614">
        <w:rPr>
          <w:lang w:val="sr-Cyrl-CS"/>
        </w:rPr>
        <w:t>(</w:t>
      </w:r>
      <w:r w:rsidR="00055EF4" w:rsidRPr="00614614">
        <w:rPr>
          <w:lang w:val="sr-Cyrl-CS"/>
        </w:rPr>
        <w:t>„</w:t>
      </w:r>
      <w:r w:rsidR="009350DE" w:rsidRPr="00614614">
        <w:rPr>
          <w:lang w:val="sr-Cyrl-CS"/>
        </w:rPr>
        <w:t>Сл. гласник РС</w:t>
      </w:r>
      <w:r w:rsidR="0010534F" w:rsidRPr="00614614">
        <w:rPr>
          <w:lang w:val="sr-Cyrl-CS"/>
        </w:rPr>
        <w:t>“</w:t>
      </w:r>
      <w:r w:rsidR="009350DE" w:rsidRPr="00614614">
        <w:rPr>
          <w:lang w:val="sr-Cyrl-CS"/>
        </w:rPr>
        <w:t xml:space="preserve"> бр. </w:t>
      </w:r>
      <w:r w:rsidR="00055EF4" w:rsidRPr="00614614">
        <w:rPr>
          <w:lang w:val="sr-Cyrl-CS"/>
        </w:rPr>
        <w:t>24/</w:t>
      </w:r>
      <w:r w:rsidR="0010534F" w:rsidRPr="00614614">
        <w:rPr>
          <w:lang w:val="sr-Cyrl-CS"/>
        </w:rPr>
        <w:t>20</w:t>
      </w:r>
      <w:r w:rsidR="00055EF4" w:rsidRPr="00614614">
        <w:rPr>
          <w:lang w:val="sr-Cyrl-CS"/>
        </w:rPr>
        <w:t>11</w:t>
      </w:r>
      <w:r w:rsidR="0010534F" w:rsidRPr="00614614">
        <w:rPr>
          <w:lang w:val="sr-Cyrl-CS"/>
        </w:rPr>
        <w:t>);</w:t>
      </w:r>
      <w:r w:rsidR="009350DE" w:rsidRPr="00614614">
        <w:rPr>
          <w:lang w:val="sr-Cyrl-CS"/>
        </w:rPr>
        <w:tab/>
      </w:r>
      <w:r w:rsidR="009350DE" w:rsidRPr="00614614">
        <w:rPr>
          <w:lang w:val="sr-Cyrl-CS"/>
        </w:rPr>
        <w:tab/>
      </w:r>
      <w:r w:rsidR="009532F4" w:rsidRPr="00614614">
        <w:rPr>
          <w:lang w:val="sr-Cyrl-CS"/>
        </w:rPr>
        <w:tab/>
      </w:r>
    </w:p>
    <w:p w:rsidR="00A55E9C" w:rsidRPr="00614614" w:rsidRDefault="00310921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 </w:t>
      </w:r>
      <w:r w:rsidR="009532F4" w:rsidRPr="00614614">
        <w:rPr>
          <w:lang w:val="sr-Cyrl-CS"/>
        </w:rPr>
        <w:t>- Породични закон (</w:t>
      </w:r>
      <w:r w:rsidR="0010534F" w:rsidRPr="00614614">
        <w:rPr>
          <w:lang w:val="sr-Cyrl-CS"/>
        </w:rPr>
        <w:t>„</w:t>
      </w:r>
      <w:r w:rsidR="009532F4" w:rsidRPr="00614614">
        <w:rPr>
          <w:lang w:val="sr-Cyrl-CS"/>
        </w:rPr>
        <w:t>Сл</w:t>
      </w:r>
      <w:r w:rsidR="00B84584" w:rsidRPr="00614614">
        <w:rPr>
          <w:lang w:val="sr-Cyrl-CS"/>
        </w:rPr>
        <w:t>.</w:t>
      </w:r>
      <w:r w:rsidR="009532F4" w:rsidRPr="00614614">
        <w:rPr>
          <w:lang w:val="sr-Cyrl-CS"/>
        </w:rPr>
        <w:t xml:space="preserve"> гласник РС</w:t>
      </w:r>
      <w:r w:rsidR="0010534F" w:rsidRPr="00614614">
        <w:rPr>
          <w:lang w:val="sr-Cyrl-CS"/>
        </w:rPr>
        <w:t>“</w:t>
      </w:r>
      <w:r w:rsidR="009532F4" w:rsidRPr="00614614">
        <w:rPr>
          <w:lang w:val="sr-Cyrl-CS"/>
        </w:rPr>
        <w:t xml:space="preserve"> бр</w:t>
      </w:r>
      <w:r w:rsidR="00B4423B" w:rsidRPr="00614614">
        <w:rPr>
          <w:lang w:val="sr-Cyrl-CS"/>
        </w:rPr>
        <w:t>.</w:t>
      </w:r>
      <w:r w:rsidR="009532F4" w:rsidRPr="00614614">
        <w:rPr>
          <w:lang w:val="sr-Cyrl-CS"/>
        </w:rPr>
        <w:t xml:space="preserve"> 18/</w:t>
      </w:r>
      <w:r w:rsidR="00A55E9C" w:rsidRPr="00614614">
        <w:rPr>
          <w:lang w:val="sr-Cyrl-CS"/>
        </w:rPr>
        <w:t>20</w:t>
      </w:r>
      <w:r w:rsidR="009532F4" w:rsidRPr="00614614">
        <w:rPr>
          <w:lang w:val="sr-Cyrl-CS"/>
        </w:rPr>
        <w:t>05</w:t>
      </w:r>
      <w:r w:rsidR="0010534F" w:rsidRPr="00614614">
        <w:rPr>
          <w:lang w:val="sr-Cyrl-CS"/>
        </w:rPr>
        <w:t xml:space="preserve">, </w:t>
      </w:r>
      <w:r w:rsidR="00A55E9C" w:rsidRPr="00614614">
        <w:rPr>
          <w:lang w:val="sr-Cyrl-CS"/>
        </w:rPr>
        <w:t>72/2011</w:t>
      </w:r>
      <w:r w:rsidR="0010534F" w:rsidRPr="00614614">
        <w:rPr>
          <w:lang w:val="sr-Cyrl-CS"/>
        </w:rPr>
        <w:t xml:space="preserve"> </w:t>
      </w:r>
      <w:r w:rsidR="00A55E9C" w:rsidRPr="00614614">
        <w:rPr>
          <w:lang w:val="sr-Cyrl-CS"/>
        </w:rPr>
        <w:t>-</w:t>
      </w:r>
      <w:r w:rsidR="0010534F" w:rsidRPr="00614614">
        <w:rPr>
          <w:lang w:val="sr-Cyrl-CS"/>
        </w:rPr>
        <w:t xml:space="preserve"> </w:t>
      </w:r>
      <w:r w:rsidR="00A55E9C" w:rsidRPr="00614614">
        <w:rPr>
          <w:lang w:val="sr-Cyrl-CS"/>
        </w:rPr>
        <w:t>др.закон</w:t>
      </w:r>
      <w:r w:rsidR="00AC6AFE" w:rsidRPr="00614614">
        <w:rPr>
          <w:lang w:val="sr-Cyrl-CS"/>
        </w:rPr>
        <w:t xml:space="preserve"> и 6/</w:t>
      </w:r>
      <w:r w:rsidR="0010534F" w:rsidRPr="00614614">
        <w:rPr>
          <w:lang w:val="sr-Cyrl-CS"/>
        </w:rPr>
        <w:t>20</w:t>
      </w:r>
      <w:r w:rsidR="00AC6AFE" w:rsidRPr="00614614">
        <w:rPr>
          <w:lang w:val="sr-Cyrl-CS"/>
        </w:rPr>
        <w:t>15</w:t>
      </w:r>
      <w:r w:rsidR="00A55E9C" w:rsidRPr="00614614">
        <w:rPr>
          <w:lang w:val="sr-Cyrl-CS"/>
        </w:rPr>
        <w:t>);</w:t>
      </w:r>
    </w:p>
    <w:p w:rsidR="00F433F9" w:rsidRPr="00614614" w:rsidRDefault="00310921" w:rsidP="0010534F">
      <w:pPr>
        <w:spacing w:before="120" w:after="120"/>
        <w:ind w:left="90" w:hanging="90"/>
        <w:jc w:val="both"/>
        <w:rPr>
          <w:color w:val="FF6600"/>
          <w:lang w:val="sr-Cyrl-CS"/>
        </w:rPr>
      </w:pPr>
      <w:r w:rsidRPr="00614614">
        <w:rPr>
          <w:lang w:val="sr-Cyrl-CS"/>
        </w:rPr>
        <w:t xml:space="preserve"> </w:t>
      </w:r>
      <w:r w:rsidR="00A55E9C" w:rsidRPr="00614614">
        <w:rPr>
          <w:lang w:val="sr-Cyrl-CS"/>
        </w:rPr>
        <w:t>-</w:t>
      </w:r>
      <w:r w:rsidR="00B4423B" w:rsidRPr="00614614">
        <w:rPr>
          <w:lang w:val="sr-Cyrl-CS"/>
        </w:rPr>
        <w:t xml:space="preserve"> </w:t>
      </w:r>
      <w:r w:rsidR="009532F4" w:rsidRPr="00614614">
        <w:rPr>
          <w:lang w:val="sr-Cyrl-CS"/>
        </w:rPr>
        <w:t>Закон о општем управном поступку (</w:t>
      </w:r>
      <w:r w:rsidR="00B4423B" w:rsidRPr="00614614">
        <w:rPr>
          <w:lang w:val="sr-Cyrl-CS"/>
        </w:rPr>
        <w:t>„</w:t>
      </w:r>
      <w:r w:rsidR="009532F4" w:rsidRPr="00614614">
        <w:rPr>
          <w:lang w:val="sr-Cyrl-CS"/>
        </w:rPr>
        <w:t>Службени</w:t>
      </w:r>
      <w:r w:rsidR="00B4423B" w:rsidRPr="00614614">
        <w:rPr>
          <w:lang w:val="sr-Cyrl-CS"/>
        </w:rPr>
        <w:t xml:space="preserve"> </w:t>
      </w:r>
      <w:r w:rsidR="00F433F9" w:rsidRPr="00614614">
        <w:rPr>
          <w:lang w:val="sr-Cyrl-CS"/>
        </w:rPr>
        <w:t>гласник РС</w:t>
      </w:r>
      <w:r w:rsidR="00B4423B" w:rsidRPr="00614614">
        <w:rPr>
          <w:lang w:val="sr-Cyrl-CS"/>
        </w:rPr>
        <w:t>“ бр.</w:t>
      </w:r>
      <w:r w:rsidR="00F433F9" w:rsidRPr="00614614">
        <w:rPr>
          <w:lang w:val="sr-Cyrl-CS"/>
        </w:rPr>
        <w:t xml:space="preserve"> </w:t>
      </w:r>
      <w:r w:rsidR="00B4423B" w:rsidRPr="00614614">
        <w:rPr>
          <w:lang w:val="sr-Cyrl-CS"/>
        </w:rPr>
        <w:t>18/2016</w:t>
      </w:r>
      <w:r w:rsidR="00907432" w:rsidRPr="00614614">
        <w:rPr>
          <w:lang w:val="sr-Cyrl-CS"/>
        </w:rPr>
        <w:t xml:space="preserve"> и 95/2018-аутентично тумачење</w:t>
      </w:r>
      <w:r w:rsidR="009532F4" w:rsidRPr="00614614">
        <w:rPr>
          <w:lang w:val="sr-Cyrl-CS"/>
        </w:rPr>
        <w:t>);</w:t>
      </w:r>
    </w:p>
    <w:p w:rsidR="008B3646" w:rsidRPr="00614614" w:rsidRDefault="00320090" w:rsidP="00320090">
      <w:pPr>
        <w:spacing w:before="120" w:after="120"/>
        <w:ind w:left="180" w:hanging="270"/>
        <w:jc w:val="both"/>
        <w:rPr>
          <w:lang w:val="sr-Cyrl-CS"/>
        </w:rPr>
      </w:pPr>
      <w:r w:rsidRPr="00614614">
        <w:rPr>
          <w:lang w:val="sr-Cyrl-CS"/>
        </w:rPr>
        <w:t xml:space="preserve">  </w:t>
      </w:r>
      <w:r w:rsidR="008B3646" w:rsidRPr="00614614">
        <w:rPr>
          <w:lang w:val="sr-Cyrl-CS"/>
        </w:rPr>
        <w:t>-</w:t>
      </w:r>
      <w:r w:rsidRPr="00614614">
        <w:rPr>
          <w:lang w:val="sr-Cyrl-CS"/>
        </w:rPr>
        <w:t xml:space="preserve"> </w:t>
      </w:r>
      <w:r w:rsidR="009532F4" w:rsidRPr="00614614">
        <w:rPr>
          <w:lang w:val="sr-Cyrl-CS"/>
        </w:rPr>
        <w:t xml:space="preserve">Закон о малолетним учиниоцима кривичних дела и кривичноправној заштити малолетних </w:t>
      </w:r>
      <w:r w:rsidRPr="00614614">
        <w:rPr>
          <w:lang w:val="sr-Cyrl-CS"/>
        </w:rPr>
        <w:t xml:space="preserve"> </w:t>
      </w:r>
      <w:r w:rsidR="009532F4" w:rsidRPr="00614614">
        <w:rPr>
          <w:lang w:val="sr-Cyrl-CS"/>
        </w:rPr>
        <w:t>лица (</w:t>
      </w:r>
      <w:r w:rsidR="00B4423B" w:rsidRPr="00614614">
        <w:rPr>
          <w:lang w:val="sr-Cyrl-CS"/>
        </w:rPr>
        <w:t>„</w:t>
      </w:r>
      <w:r w:rsidR="009532F4" w:rsidRPr="00614614">
        <w:rPr>
          <w:lang w:val="sr-Cyrl-CS"/>
        </w:rPr>
        <w:t>Службени гласник РС</w:t>
      </w:r>
      <w:r w:rsidR="00B4423B" w:rsidRPr="00614614">
        <w:rPr>
          <w:lang w:val="sr-Cyrl-CS"/>
        </w:rPr>
        <w:t>“</w:t>
      </w:r>
      <w:r w:rsidR="009532F4" w:rsidRPr="00614614">
        <w:rPr>
          <w:lang w:val="sr-Cyrl-CS"/>
        </w:rPr>
        <w:t xml:space="preserve"> бр</w:t>
      </w:r>
      <w:r w:rsidR="00B4423B" w:rsidRPr="00614614">
        <w:rPr>
          <w:lang w:val="sr-Cyrl-CS"/>
        </w:rPr>
        <w:t>.</w:t>
      </w:r>
      <w:r w:rsidR="009532F4" w:rsidRPr="00614614">
        <w:rPr>
          <w:lang w:val="sr-Cyrl-CS"/>
        </w:rPr>
        <w:t xml:space="preserve"> 85/</w:t>
      </w:r>
      <w:r w:rsidR="00B4423B" w:rsidRPr="00614614">
        <w:rPr>
          <w:lang w:val="sr-Cyrl-CS"/>
        </w:rPr>
        <w:t>20</w:t>
      </w:r>
      <w:r w:rsidR="009532F4" w:rsidRPr="00614614">
        <w:rPr>
          <w:lang w:val="sr-Cyrl-CS"/>
        </w:rPr>
        <w:t>05);</w:t>
      </w:r>
      <w:r w:rsidR="009532F4" w:rsidRPr="00614614">
        <w:rPr>
          <w:lang w:val="sr-Cyrl-CS"/>
        </w:rPr>
        <w:tab/>
      </w:r>
      <w:r w:rsidR="00F433F9" w:rsidRPr="00614614">
        <w:rPr>
          <w:lang w:val="sr-Cyrl-CS"/>
        </w:rPr>
        <w:tab/>
      </w:r>
      <w:r w:rsidR="00F433F9" w:rsidRPr="00614614">
        <w:rPr>
          <w:lang w:val="sr-Cyrl-CS"/>
        </w:rPr>
        <w:tab/>
      </w:r>
    </w:p>
    <w:p w:rsidR="00AC6AFE" w:rsidRPr="00614614" w:rsidRDefault="008B3646" w:rsidP="00320090">
      <w:pPr>
        <w:spacing w:before="120" w:after="120"/>
        <w:ind w:left="90"/>
        <w:jc w:val="both"/>
        <w:rPr>
          <w:lang w:val="sr-Cyrl-CS"/>
        </w:rPr>
      </w:pPr>
      <w:r w:rsidRPr="00614614">
        <w:rPr>
          <w:lang w:val="sr-Cyrl-CS"/>
        </w:rPr>
        <w:t>-</w:t>
      </w:r>
      <w:r w:rsidR="009532F4" w:rsidRPr="00614614">
        <w:rPr>
          <w:lang w:val="sr-Cyrl-CS"/>
        </w:rPr>
        <w:t>Закон о раду (</w:t>
      </w:r>
      <w:r w:rsidR="00B4423B" w:rsidRPr="00614614">
        <w:rPr>
          <w:lang w:val="sr-Cyrl-CS"/>
        </w:rPr>
        <w:t>„</w:t>
      </w:r>
      <w:r w:rsidR="009532F4" w:rsidRPr="00614614">
        <w:rPr>
          <w:lang w:val="sr-Cyrl-CS"/>
        </w:rPr>
        <w:t>Службени гласник РС</w:t>
      </w:r>
      <w:r w:rsidR="00320090" w:rsidRPr="00614614">
        <w:rPr>
          <w:lang w:val="sr-Cyrl-CS"/>
        </w:rPr>
        <w:t>“</w:t>
      </w:r>
      <w:r w:rsidR="009532F4" w:rsidRPr="00614614">
        <w:rPr>
          <w:lang w:val="sr-Cyrl-CS"/>
        </w:rPr>
        <w:t xml:space="preserve"> бр</w:t>
      </w:r>
      <w:r w:rsidR="00320090" w:rsidRPr="00614614">
        <w:rPr>
          <w:lang w:val="sr-Cyrl-CS"/>
        </w:rPr>
        <w:t xml:space="preserve">. </w:t>
      </w:r>
      <w:r w:rsidR="009532F4" w:rsidRPr="00614614">
        <w:rPr>
          <w:lang w:val="sr-Cyrl-CS"/>
        </w:rPr>
        <w:t>24/</w:t>
      </w:r>
      <w:r w:rsidR="00A55E9C" w:rsidRPr="00614614">
        <w:rPr>
          <w:lang w:val="sr-Cyrl-CS"/>
        </w:rPr>
        <w:t>20</w:t>
      </w:r>
      <w:r w:rsidR="009532F4" w:rsidRPr="00614614">
        <w:rPr>
          <w:lang w:val="sr-Cyrl-CS"/>
        </w:rPr>
        <w:t>05, 61/</w:t>
      </w:r>
      <w:r w:rsidR="00A55E9C" w:rsidRPr="00614614">
        <w:rPr>
          <w:lang w:val="sr-Cyrl-CS"/>
        </w:rPr>
        <w:t>20</w:t>
      </w:r>
      <w:r w:rsidR="009532F4" w:rsidRPr="00614614">
        <w:rPr>
          <w:lang w:val="sr-Cyrl-CS"/>
        </w:rPr>
        <w:t>05</w:t>
      </w:r>
      <w:r w:rsidR="00D52DB9" w:rsidRPr="00614614">
        <w:t>,</w:t>
      </w:r>
      <w:r w:rsidR="00A55E9C" w:rsidRPr="00614614">
        <w:rPr>
          <w:lang w:val="sr-Cyrl-CS"/>
        </w:rPr>
        <w:t xml:space="preserve"> 54/2009</w:t>
      </w:r>
      <w:r w:rsidR="00717F39" w:rsidRPr="00614614">
        <w:rPr>
          <w:lang w:val="sr-Cyrl-CS"/>
        </w:rPr>
        <w:t>,</w:t>
      </w:r>
      <w:r w:rsidR="00D52DB9" w:rsidRPr="00614614">
        <w:rPr>
          <w:lang w:val="sr-Cyrl-CS"/>
        </w:rPr>
        <w:t xml:space="preserve"> 32/2013</w:t>
      </w:r>
      <w:r w:rsidR="009131D8" w:rsidRPr="00614614">
        <w:rPr>
          <w:lang w:val="sr-Cyrl-CS"/>
        </w:rPr>
        <w:t>,</w:t>
      </w:r>
      <w:r w:rsidR="00717F39" w:rsidRPr="00614614">
        <w:rPr>
          <w:lang w:val="sr-Cyrl-CS"/>
        </w:rPr>
        <w:t xml:space="preserve"> </w:t>
      </w:r>
      <w:r w:rsidR="00B4423B" w:rsidRPr="00614614">
        <w:rPr>
          <w:lang w:val="sr-Cyrl-CS"/>
        </w:rPr>
        <w:t xml:space="preserve">  </w:t>
      </w:r>
      <w:r w:rsidR="00717F39" w:rsidRPr="00614614">
        <w:rPr>
          <w:lang w:val="sr-Cyrl-CS"/>
        </w:rPr>
        <w:t>75/</w:t>
      </w:r>
      <w:r w:rsidR="00320090" w:rsidRPr="00614614">
        <w:rPr>
          <w:lang w:val="sr-Cyrl-CS"/>
        </w:rPr>
        <w:t>20</w:t>
      </w:r>
      <w:r w:rsidR="00717F39" w:rsidRPr="00614614">
        <w:rPr>
          <w:lang w:val="sr-Cyrl-CS"/>
        </w:rPr>
        <w:t>14</w:t>
      </w:r>
      <w:r w:rsidR="00C23CD1" w:rsidRPr="00614614">
        <w:t>,</w:t>
      </w:r>
      <w:r w:rsidR="00320090" w:rsidRPr="00614614">
        <w:rPr>
          <w:lang w:val="sr-Cyrl-CS"/>
        </w:rPr>
        <w:t xml:space="preserve"> 13/2017- одлука УС </w:t>
      </w:r>
      <w:r w:rsidR="009135A1" w:rsidRPr="00614614">
        <w:rPr>
          <w:lang w:val="sr-Cyrl-CS"/>
        </w:rPr>
        <w:t>,</w:t>
      </w:r>
      <w:r w:rsidR="009131D8" w:rsidRPr="00614614">
        <w:rPr>
          <w:lang w:val="sr-Cyrl-CS"/>
        </w:rPr>
        <w:t>113/2017</w:t>
      </w:r>
      <w:r w:rsidR="009135A1" w:rsidRPr="00614614">
        <w:rPr>
          <w:lang w:val="sr-Cyrl-CS"/>
        </w:rPr>
        <w:t xml:space="preserve"> и 95/2018</w:t>
      </w:r>
      <w:r w:rsidR="009532F4" w:rsidRPr="00614614">
        <w:rPr>
          <w:lang w:val="sr-Cyrl-CS"/>
        </w:rPr>
        <w:t>)</w:t>
      </w:r>
      <w:r w:rsidR="00320090" w:rsidRPr="00614614">
        <w:rPr>
          <w:lang w:val="sr-Cyrl-CS"/>
        </w:rPr>
        <w:t>;</w:t>
      </w:r>
      <w:r w:rsidR="00AC6AFE" w:rsidRPr="00614614">
        <w:rPr>
          <w:lang w:val="sr-Cyrl-CS"/>
        </w:rPr>
        <w:tab/>
      </w:r>
    </w:p>
    <w:p w:rsidR="008B3646" w:rsidRPr="00614614" w:rsidRDefault="00320090" w:rsidP="00320090">
      <w:pPr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 xml:space="preserve"> </w:t>
      </w:r>
      <w:r w:rsidR="009532F4" w:rsidRPr="00614614">
        <w:rPr>
          <w:lang w:val="sr-Cyrl-CS"/>
        </w:rPr>
        <w:t>- Закон о слободном приступу информацијама од јавног значаја (</w:t>
      </w:r>
      <w:r w:rsidRPr="00614614">
        <w:rPr>
          <w:lang w:val="sr-Cyrl-CS"/>
        </w:rPr>
        <w:t>„</w:t>
      </w:r>
      <w:r w:rsidR="009532F4" w:rsidRPr="00614614">
        <w:rPr>
          <w:lang w:val="sr-Cyrl-CS"/>
        </w:rPr>
        <w:t>Службени гласник РС</w:t>
      </w:r>
      <w:r w:rsidRPr="00614614">
        <w:rPr>
          <w:lang w:val="sr-Cyrl-CS"/>
        </w:rPr>
        <w:t>“</w:t>
      </w:r>
      <w:r w:rsidR="009532F4" w:rsidRPr="00614614">
        <w:rPr>
          <w:lang w:val="sr-Cyrl-CS"/>
        </w:rPr>
        <w:t xml:space="preserve"> бр</w:t>
      </w:r>
      <w:r w:rsidRPr="00614614">
        <w:rPr>
          <w:lang w:val="sr-Cyrl-CS"/>
        </w:rPr>
        <w:t>.</w:t>
      </w:r>
      <w:r w:rsidR="009532F4" w:rsidRPr="00614614">
        <w:rPr>
          <w:lang w:val="sr-Cyrl-CS"/>
        </w:rPr>
        <w:t xml:space="preserve"> 120/</w:t>
      </w:r>
      <w:r w:rsidRPr="00614614">
        <w:rPr>
          <w:lang w:val="sr-Cyrl-CS"/>
        </w:rPr>
        <w:t>20</w:t>
      </w:r>
      <w:r w:rsidR="009532F4" w:rsidRPr="00614614">
        <w:rPr>
          <w:lang w:val="sr-Cyrl-CS"/>
        </w:rPr>
        <w:t>04</w:t>
      </w:r>
      <w:r w:rsidR="00F433F9" w:rsidRPr="00614614">
        <w:rPr>
          <w:lang w:val="sr-Cyrl-CS"/>
        </w:rPr>
        <w:t>,</w:t>
      </w:r>
      <w:r w:rsidR="00D6509E" w:rsidRPr="00614614">
        <w:rPr>
          <w:lang w:val="sr-Cyrl-CS"/>
        </w:rPr>
        <w:t xml:space="preserve"> 54/</w:t>
      </w:r>
      <w:r w:rsidRPr="00614614">
        <w:rPr>
          <w:lang w:val="sr-Cyrl-CS"/>
        </w:rPr>
        <w:t>200</w:t>
      </w:r>
      <w:r w:rsidR="00D6509E" w:rsidRPr="00614614">
        <w:rPr>
          <w:lang w:val="sr-Cyrl-CS"/>
        </w:rPr>
        <w:t xml:space="preserve">7, </w:t>
      </w:r>
      <w:r w:rsidR="00F433F9" w:rsidRPr="00614614">
        <w:rPr>
          <w:lang w:val="sr-Cyrl-CS"/>
        </w:rPr>
        <w:t>104/</w:t>
      </w:r>
      <w:r w:rsidRPr="00614614">
        <w:rPr>
          <w:lang w:val="sr-Cyrl-CS"/>
        </w:rPr>
        <w:t>20</w:t>
      </w:r>
      <w:r w:rsidR="00F433F9" w:rsidRPr="00614614">
        <w:rPr>
          <w:lang w:val="sr-Cyrl-CS"/>
        </w:rPr>
        <w:t>09</w:t>
      </w:r>
      <w:r w:rsidR="00D6509E" w:rsidRPr="00614614">
        <w:rPr>
          <w:lang w:val="sr-Cyrl-CS"/>
        </w:rPr>
        <w:t>, 36/</w:t>
      </w:r>
      <w:r w:rsidRPr="00614614">
        <w:rPr>
          <w:lang w:val="sr-Cyrl-CS"/>
        </w:rPr>
        <w:t>20</w:t>
      </w:r>
      <w:r w:rsidR="00D6509E" w:rsidRPr="00614614">
        <w:rPr>
          <w:lang w:val="sr-Cyrl-CS"/>
        </w:rPr>
        <w:t>10</w:t>
      </w:r>
      <w:r w:rsidR="00F433F9" w:rsidRPr="00614614">
        <w:rPr>
          <w:lang w:val="sr-Cyrl-CS"/>
        </w:rPr>
        <w:t>);</w:t>
      </w:r>
      <w:r w:rsidR="00F433F9" w:rsidRPr="00614614">
        <w:rPr>
          <w:lang w:val="sr-Cyrl-CS"/>
        </w:rPr>
        <w:tab/>
      </w:r>
      <w:r w:rsidR="00F433F9" w:rsidRPr="00614614">
        <w:rPr>
          <w:lang w:val="sr-Cyrl-CS"/>
        </w:rPr>
        <w:tab/>
      </w:r>
      <w:r w:rsidR="00F433F9" w:rsidRPr="00614614">
        <w:rPr>
          <w:lang w:val="sr-Cyrl-CS"/>
        </w:rPr>
        <w:tab/>
      </w:r>
      <w:r w:rsidR="00F433F9" w:rsidRPr="00614614">
        <w:rPr>
          <w:lang w:val="sr-Cyrl-CS"/>
        </w:rPr>
        <w:tab/>
      </w:r>
      <w:r w:rsidR="00F433F9" w:rsidRPr="00614614">
        <w:rPr>
          <w:lang w:val="sr-Cyrl-CS"/>
        </w:rPr>
        <w:tab/>
      </w:r>
      <w:r w:rsidR="00F433F9" w:rsidRPr="00614614">
        <w:rPr>
          <w:lang w:val="sr-Cyrl-CS"/>
        </w:rPr>
        <w:tab/>
      </w:r>
      <w:r w:rsidR="00F433F9" w:rsidRPr="00614614">
        <w:rPr>
          <w:lang w:val="sr-Cyrl-CS"/>
        </w:rPr>
        <w:tab/>
      </w:r>
      <w:r w:rsidR="00F433F9" w:rsidRPr="00614614">
        <w:rPr>
          <w:lang w:val="sr-Cyrl-CS"/>
        </w:rPr>
        <w:tab/>
      </w:r>
    </w:p>
    <w:p w:rsidR="008B3646" w:rsidRPr="00614614" w:rsidRDefault="009532F4" w:rsidP="00310921">
      <w:pPr>
        <w:spacing w:before="120" w:after="120"/>
        <w:ind w:left="180" w:hanging="90"/>
        <w:jc w:val="both"/>
        <w:rPr>
          <w:lang w:val="sr-Cyrl-CS"/>
        </w:rPr>
      </w:pPr>
      <w:r w:rsidRPr="00614614">
        <w:rPr>
          <w:lang w:val="sr-Cyrl-CS"/>
        </w:rPr>
        <w:t>-Закон о безбедности и здрављу на раду (</w:t>
      </w:r>
      <w:r w:rsidR="00310921" w:rsidRPr="00614614">
        <w:rPr>
          <w:lang w:val="sr-Cyrl-CS"/>
        </w:rPr>
        <w:t>„</w:t>
      </w:r>
      <w:r w:rsidRPr="00614614">
        <w:rPr>
          <w:lang w:val="sr-Cyrl-CS"/>
        </w:rPr>
        <w:t>Сл. гласник РС</w:t>
      </w:r>
      <w:r w:rsidR="00310921" w:rsidRPr="00614614">
        <w:rPr>
          <w:lang w:val="sr-Cyrl-CS"/>
        </w:rPr>
        <w:t xml:space="preserve">“ </w:t>
      </w:r>
      <w:r w:rsidRPr="00614614">
        <w:rPr>
          <w:lang w:val="sr-Cyrl-CS"/>
        </w:rPr>
        <w:t>бр</w:t>
      </w:r>
      <w:r w:rsidR="00310921" w:rsidRPr="00614614">
        <w:rPr>
          <w:lang w:val="sr-Cyrl-CS"/>
        </w:rPr>
        <w:t>.</w:t>
      </w:r>
      <w:r w:rsidRPr="00614614">
        <w:rPr>
          <w:lang w:val="sr-Cyrl-CS"/>
        </w:rPr>
        <w:t xml:space="preserve"> 101/</w:t>
      </w:r>
      <w:r w:rsidR="00310921" w:rsidRPr="00614614">
        <w:rPr>
          <w:lang w:val="sr-Cyrl-CS"/>
        </w:rPr>
        <w:t>20</w:t>
      </w:r>
      <w:r w:rsidRPr="00614614">
        <w:rPr>
          <w:lang w:val="sr-Cyrl-CS"/>
        </w:rPr>
        <w:t>05</w:t>
      </w:r>
      <w:r w:rsidR="009A5C67" w:rsidRPr="00614614">
        <w:rPr>
          <w:lang w:val="sr-Cyrl-CS"/>
        </w:rPr>
        <w:t>,</w:t>
      </w:r>
      <w:r w:rsidR="00310921" w:rsidRPr="00614614">
        <w:rPr>
          <w:lang w:val="sr-Cyrl-CS"/>
        </w:rPr>
        <w:t xml:space="preserve"> </w:t>
      </w:r>
      <w:r w:rsidR="009A5C67" w:rsidRPr="00614614">
        <w:rPr>
          <w:lang w:val="sr-Cyrl-CS"/>
        </w:rPr>
        <w:t>91/</w:t>
      </w:r>
      <w:r w:rsidR="00310921" w:rsidRPr="00614614">
        <w:rPr>
          <w:lang w:val="sr-Cyrl-CS"/>
        </w:rPr>
        <w:t>20</w:t>
      </w:r>
      <w:r w:rsidR="009A5C67" w:rsidRPr="00614614">
        <w:rPr>
          <w:lang w:val="sr-Cyrl-CS"/>
        </w:rPr>
        <w:t>15 и 113/</w:t>
      </w:r>
      <w:r w:rsidR="00310921" w:rsidRPr="00614614">
        <w:rPr>
          <w:lang w:val="sr-Cyrl-CS"/>
        </w:rPr>
        <w:t>20</w:t>
      </w:r>
      <w:r w:rsidR="009A5C67" w:rsidRPr="00614614">
        <w:rPr>
          <w:lang w:val="sr-Cyrl-CS"/>
        </w:rPr>
        <w:t>17</w:t>
      </w:r>
      <w:r w:rsidR="00310921" w:rsidRPr="00614614">
        <w:rPr>
          <w:lang w:val="sr-Cyrl-CS"/>
        </w:rPr>
        <w:t>-др. закон</w:t>
      </w:r>
      <w:r w:rsidR="00DB1703" w:rsidRPr="00614614">
        <w:rPr>
          <w:lang w:val="sr-Cyrl-CS"/>
        </w:rPr>
        <w:t>)</w:t>
      </w:r>
      <w:r w:rsidR="00F433F9" w:rsidRPr="00614614">
        <w:rPr>
          <w:lang w:val="sr-Cyrl-CS"/>
        </w:rPr>
        <w:t>;</w:t>
      </w:r>
      <w:r w:rsidR="00F433F9" w:rsidRPr="00614614">
        <w:rPr>
          <w:lang w:val="sr-Cyrl-CS"/>
        </w:rPr>
        <w:tab/>
      </w:r>
    </w:p>
    <w:p w:rsidR="005E7CF5" w:rsidRPr="00614614" w:rsidRDefault="00310921" w:rsidP="00310921">
      <w:pPr>
        <w:spacing w:before="120" w:after="120"/>
        <w:ind w:left="180" w:hanging="180"/>
        <w:jc w:val="both"/>
        <w:rPr>
          <w:lang w:val="sr-Cyrl-CS"/>
        </w:rPr>
      </w:pPr>
      <w:r w:rsidRPr="00614614">
        <w:rPr>
          <w:color w:val="000000"/>
          <w:lang w:val="sr-Cyrl-CS"/>
        </w:rPr>
        <w:t xml:space="preserve"> </w:t>
      </w:r>
      <w:r w:rsidR="008B3646" w:rsidRPr="00614614">
        <w:rPr>
          <w:color w:val="000000"/>
          <w:lang w:val="sr-Cyrl-CS"/>
        </w:rPr>
        <w:t>-Закон о заштити података о личности (</w:t>
      </w:r>
      <w:r w:rsidR="00762D9C" w:rsidRPr="00614614">
        <w:rPr>
          <w:color w:val="000000"/>
          <w:lang w:val="sr-Cyrl-CS"/>
        </w:rPr>
        <w:t>„Службени гласник РС“</w:t>
      </w:r>
      <w:r w:rsidR="008B3646" w:rsidRPr="00614614">
        <w:rPr>
          <w:color w:val="000000"/>
          <w:lang w:val="sr-Cyrl-CS"/>
        </w:rPr>
        <w:t xml:space="preserve"> бр</w:t>
      </w:r>
      <w:r w:rsidRPr="00614614">
        <w:rPr>
          <w:color w:val="000000"/>
          <w:lang w:val="sr-Cyrl-CS"/>
        </w:rPr>
        <w:t>.</w:t>
      </w:r>
      <w:r w:rsidR="008B3646" w:rsidRPr="00614614">
        <w:rPr>
          <w:color w:val="000000"/>
          <w:lang w:val="sr-Cyrl-CS"/>
        </w:rPr>
        <w:t xml:space="preserve"> </w:t>
      </w:r>
      <w:r w:rsidR="00762D9C" w:rsidRPr="00614614">
        <w:rPr>
          <w:color w:val="000000"/>
          <w:lang w:val="ru-RU"/>
        </w:rPr>
        <w:t>97/</w:t>
      </w:r>
      <w:r w:rsidR="00A55E9C" w:rsidRPr="00614614">
        <w:rPr>
          <w:color w:val="000000"/>
          <w:lang w:val="ru-RU"/>
        </w:rPr>
        <w:t>20</w:t>
      </w:r>
      <w:r w:rsidR="00762D9C" w:rsidRPr="00614614">
        <w:rPr>
          <w:color w:val="000000"/>
          <w:lang w:val="ru-RU"/>
        </w:rPr>
        <w:t>08</w:t>
      </w:r>
      <w:r w:rsidR="00A55E9C" w:rsidRPr="00614614">
        <w:rPr>
          <w:color w:val="000000"/>
          <w:lang w:val="ru-RU"/>
        </w:rPr>
        <w:t>, 104/2009-др.закон</w:t>
      </w:r>
      <w:r w:rsidR="0097173A" w:rsidRPr="00614614">
        <w:rPr>
          <w:color w:val="000000"/>
          <w:lang w:val="sr-Cyrl-CS"/>
        </w:rPr>
        <w:t>,</w:t>
      </w:r>
      <w:r w:rsidRPr="00614614">
        <w:rPr>
          <w:color w:val="000000"/>
          <w:lang w:val="sr-Cyrl-CS"/>
        </w:rPr>
        <w:t xml:space="preserve"> </w:t>
      </w:r>
      <w:r w:rsidR="0097173A" w:rsidRPr="00614614">
        <w:rPr>
          <w:color w:val="000000"/>
          <w:lang w:val="sr-Cyrl-CS"/>
        </w:rPr>
        <w:t>68/2012-одлукаУС</w:t>
      </w:r>
      <w:r w:rsidR="009135A1" w:rsidRPr="00614614">
        <w:rPr>
          <w:color w:val="000000"/>
          <w:lang w:val="sr-Cyrl-CS"/>
        </w:rPr>
        <w:t>,</w:t>
      </w:r>
      <w:r w:rsidR="0097173A" w:rsidRPr="00614614">
        <w:rPr>
          <w:color w:val="000000"/>
          <w:lang w:val="sr-Cyrl-CS"/>
        </w:rPr>
        <w:t xml:space="preserve"> 107/2012</w:t>
      </w:r>
      <w:r w:rsidR="009135A1" w:rsidRPr="00614614">
        <w:rPr>
          <w:color w:val="000000"/>
          <w:lang w:val="sr-Cyrl-CS"/>
        </w:rPr>
        <w:t xml:space="preserve"> и 87/2018</w:t>
      </w:r>
      <w:r w:rsidR="00762D9C" w:rsidRPr="00614614">
        <w:rPr>
          <w:color w:val="000000"/>
          <w:lang w:val="sr-Cyrl-CS"/>
        </w:rPr>
        <w:t xml:space="preserve">); </w:t>
      </w:r>
      <w:r w:rsidR="005E7CF5" w:rsidRPr="00614614">
        <w:rPr>
          <w:lang w:val="sr-Cyrl-CS"/>
        </w:rPr>
        <w:tab/>
      </w:r>
      <w:r w:rsidR="005E7CF5" w:rsidRPr="00614614">
        <w:rPr>
          <w:lang w:val="sr-Cyrl-CS"/>
        </w:rPr>
        <w:tab/>
      </w:r>
    </w:p>
    <w:p w:rsidR="009350DE" w:rsidRPr="00614614" w:rsidRDefault="00310921" w:rsidP="0006776F">
      <w:pPr>
        <w:spacing w:before="120" w:after="120"/>
        <w:jc w:val="both"/>
        <w:rPr>
          <w:lang w:val="sr-Cyrl-CS"/>
        </w:rPr>
      </w:pPr>
      <w:r w:rsidRPr="00614614">
        <w:rPr>
          <w:color w:val="000000"/>
          <w:lang w:val="sr-Cyrl-CS"/>
        </w:rPr>
        <w:t xml:space="preserve"> </w:t>
      </w:r>
      <w:r w:rsidR="00D6509E" w:rsidRPr="00614614">
        <w:rPr>
          <w:color w:val="000000"/>
          <w:lang w:val="sr-Cyrl-CS"/>
        </w:rPr>
        <w:t>-Закон о равноправности полова из области рада (</w:t>
      </w:r>
      <w:r w:rsidRPr="00614614">
        <w:rPr>
          <w:color w:val="000000"/>
          <w:lang w:val="sr-Cyrl-CS"/>
        </w:rPr>
        <w:t>„</w:t>
      </w:r>
      <w:r w:rsidR="00D6509E" w:rsidRPr="00614614">
        <w:rPr>
          <w:color w:val="000000"/>
          <w:lang w:val="sr-Cyrl-CS"/>
        </w:rPr>
        <w:t>Сл.гласник РС</w:t>
      </w:r>
      <w:r w:rsidRPr="00614614">
        <w:rPr>
          <w:color w:val="000000"/>
          <w:lang w:val="sr-Cyrl-CS"/>
        </w:rPr>
        <w:t>“</w:t>
      </w:r>
      <w:r w:rsidR="00D6509E" w:rsidRPr="00614614">
        <w:rPr>
          <w:color w:val="000000"/>
          <w:lang w:val="sr-Cyrl-CS"/>
        </w:rPr>
        <w:t xml:space="preserve"> бр. 104/</w:t>
      </w:r>
      <w:r w:rsidRPr="00614614">
        <w:rPr>
          <w:color w:val="000000"/>
          <w:lang w:val="sr-Cyrl-CS"/>
        </w:rPr>
        <w:t>20</w:t>
      </w:r>
      <w:r w:rsidR="00D6509E" w:rsidRPr="00614614">
        <w:rPr>
          <w:color w:val="000000"/>
          <w:lang w:val="sr-Cyrl-CS"/>
        </w:rPr>
        <w:t>09)</w:t>
      </w:r>
      <w:r w:rsidRPr="00614614">
        <w:rPr>
          <w:color w:val="000000"/>
          <w:lang w:val="sr-Cyrl-CS"/>
        </w:rPr>
        <w:t>;</w:t>
      </w:r>
      <w:r w:rsidR="009532F4" w:rsidRPr="00614614">
        <w:rPr>
          <w:lang w:val="sr-Cyrl-CS"/>
        </w:rPr>
        <w:tab/>
      </w:r>
    </w:p>
    <w:p w:rsidR="00B84584" w:rsidRPr="00614614" w:rsidRDefault="009350DE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 xml:space="preserve">- Закон о посредовању </w:t>
      </w:r>
      <w:r w:rsidR="009135A1" w:rsidRPr="00614614">
        <w:rPr>
          <w:color w:val="000000"/>
          <w:lang w:val="sr-Cyrl-CS"/>
        </w:rPr>
        <w:t>у решавању спорова</w:t>
      </w:r>
      <w:r w:rsidRPr="00614614">
        <w:rPr>
          <w:color w:val="000000"/>
          <w:lang w:val="sr-Cyrl-CS"/>
        </w:rPr>
        <w:t xml:space="preserve"> (</w:t>
      </w:r>
      <w:r w:rsidR="00762D9C" w:rsidRPr="00614614">
        <w:rPr>
          <w:color w:val="000000"/>
          <w:lang w:val="sr-Cyrl-CS"/>
        </w:rPr>
        <w:t>„Службени гласник РС“</w:t>
      </w:r>
      <w:r w:rsidRPr="00614614">
        <w:rPr>
          <w:color w:val="000000"/>
          <w:lang w:val="sr-Cyrl-CS"/>
        </w:rPr>
        <w:t xml:space="preserve"> бр. </w:t>
      </w:r>
      <w:r w:rsidR="009135A1" w:rsidRPr="00614614">
        <w:rPr>
          <w:color w:val="000000"/>
          <w:lang w:val="sr-Cyrl-CS"/>
        </w:rPr>
        <w:t>55</w:t>
      </w:r>
      <w:r w:rsidRPr="00614614">
        <w:rPr>
          <w:color w:val="000000"/>
          <w:lang w:val="sr-Cyrl-CS"/>
        </w:rPr>
        <w:t>/</w:t>
      </w:r>
      <w:r w:rsidR="00310921" w:rsidRPr="00614614">
        <w:rPr>
          <w:color w:val="000000"/>
          <w:lang w:val="sr-Cyrl-CS"/>
        </w:rPr>
        <w:t>20</w:t>
      </w:r>
      <w:r w:rsidR="009135A1" w:rsidRPr="00614614">
        <w:rPr>
          <w:color w:val="000000"/>
          <w:lang w:val="sr-Cyrl-CS"/>
        </w:rPr>
        <w:t>14</w:t>
      </w:r>
      <w:r w:rsidRPr="00614614">
        <w:rPr>
          <w:color w:val="000000"/>
          <w:lang w:val="sr-Cyrl-CS"/>
        </w:rPr>
        <w:t>)</w:t>
      </w:r>
      <w:r w:rsidR="00310921" w:rsidRPr="00614614">
        <w:rPr>
          <w:color w:val="000000"/>
          <w:lang w:val="sr-Cyrl-CS"/>
        </w:rPr>
        <w:t>;</w:t>
      </w:r>
      <w:r w:rsidR="009532F4" w:rsidRPr="00614614">
        <w:rPr>
          <w:color w:val="000000"/>
          <w:lang w:val="sr-Cyrl-CS"/>
        </w:rPr>
        <w:tab/>
      </w:r>
    </w:p>
    <w:p w:rsidR="00C74BB0" w:rsidRPr="00614614" w:rsidRDefault="00B84584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 xml:space="preserve">- Закон о спречавању злостављања на раду </w:t>
      </w:r>
      <w:r w:rsidR="00F433F9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(</w:t>
      </w:r>
      <w:r w:rsidR="00762D9C" w:rsidRPr="00614614">
        <w:rPr>
          <w:color w:val="000000"/>
          <w:lang w:val="sr-Cyrl-CS"/>
        </w:rPr>
        <w:t>„Службени гласник РС“</w:t>
      </w:r>
      <w:r w:rsidRPr="00614614">
        <w:rPr>
          <w:color w:val="000000"/>
          <w:lang w:val="sr-Cyrl-CS"/>
        </w:rPr>
        <w:t xml:space="preserve"> бр. </w:t>
      </w:r>
      <w:r w:rsidR="002061B2" w:rsidRPr="00614614">
        <w:rPr>
          <w:rStyle w:val="upheadlinetype"/>
          <w:color w:val="000000"/>
        </w:rPr>
        <w:t>36</w:t>
      </w:r>
      <w:r w:rsidR="004F1EBE" w:rsidRPr="00614614">
        <w:rPr>
          <w:rStyle w:val="upheadlinetype"/>
          <w:color w:val="000000"/>
        </w:rPr>
        <w:t>/</w:t>
      </w:r>
      <w:r w:rsidR="00310921" w:rsidRPr="00614614">
        <w:rPr>
          <w:rStyle w:val="upheadlinetype"/>
          <w:color w:val="000000"/>
          <w:lang w:val="sr-Cyrl-CS"/>
        </w:rPr>
        <w:t>20</w:t>
      </w:r>
      <w:r w:rsidR="002061B2" w:rsidRPr="00614614">
        <w:rPr>
          <w:rStyle w:val="upheadlinetype"/>
          <w:color w:val="000000"/>
        </w:rPr>
        <w:t>10</w:t>
      </w:r>
      <w:r w:rsidRPr="00614614">
        <w:rPr>
          <w:color w:val="000000"/>
          <w:lang w:val="sr-Cyrl-CS"/>
        </w:rPr>
        <w:t>)</w:t>
      </w:r>
      <w:r w:rsidR="00310921" w:rsidRPr="00614614">
        <w:rPr>
          <w:color w:val="000000"/>
          <w:lang w:val="sr-Cyrl-CS"/>
        </w:rPr>
        <w:t>;</w:t>
      </w:r>
      <w:r w:rsidRPr="00614614">
        <w:rPr>
          <w:color w:val="000000"/>
          <w:lang w:val="sr-Cyrl-CS"/>
        </w:rPr>
        <w:tab/>
      </w:r>
    </w:p>
    <w:p w:rsidR="00B84584" w:rsidRPr="00614614" w:rsidRDefault="00B84584" w:rsidP="00310921">
      <w:pPr>
        <w:spacing w:before="120" w:after="120"/>
        <w:ind w:left="180" w:hanging="18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 Закон о</w:t>
      </w:r>
      <w:r w:rsidR="00A86804" w:rsidRPr="00614614">
        <w:rPr>
          <w:color w:val="000000"/>
          <w:lang w:val="sr-Cyrl-CS"/>
        </w:rPr>
        <w:t xml:space="preserve"> заштити становништва од изложености дуванском диму </w:t>
      </w:r>
      <w:r w:rsidRPr="00614614">
        <w:rPr>
          <w:color w:val="000000"/>
          <w:lang w:val="sr-Cyrl-CS"/>
        </w:rPr>
        <w:t>(</w:t>
      </w:r>
      <w:r w:rsidR="00762D9C" w:rsidRPr="00614614">
        <w:rPr>
          <w:color w:val="000000"/>
          <w:lang w:val="sr-Cyrl-CS"/>
        </w:rPr>
        <w:t>„Службени гласник РС“ бр.</w:t>
      </w:r>
      <w:r w:rsidR="00A86804" w:rsidRPr="00614614">
        <w:rPr>
          <w:color w:val="000000"/>
          <w:lang w:val="sr-Cyrl-CS"/>
        </w:rPr>
        <w:t xml:space="preserve"> 30/2010</w:t>
      </w:r>
      <w:r w:rsidRPr="00614614">
        <w:rPr>
          <w:color w:val="000000"/>
          <w:lang w:val="sr-Cyrl-CS"/>
        </w:rPr>
        <w:t>)</w:t>
      </w:r>
    </w:p>
    <w:p w:rsidR="00762D9C" w:rsidRPr="00614614" w:rsidRDefault="00762D9C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lastRenderedPageBreak/>
        <w:t>- Закон о заштитнику грађана (</w:t>
      </w:r>
      <w:r w:rsidR="00A86804" w:rsidRPr="00614614">
        <w:rPr>
          <w:color w:val="000000"/>
          <w:lang w:val="sr-Latn-CS"/>
        </w:rPr>
        <w:t>„</w:t>
      </w:r>
      <w:r w:rsidRPr="00614614">
        <w:rPr>
          <w:color w:val="000000"/>
          <w:lang w:val="ru-RU"/>
        </w:rPr>
        <w:t>Службен</w:t>
      </w:r>
      <w:r w:rsidRPr="00614614">
        <w:rPr>
          <w:color w:val="000000"/>
          <w:lang w:val="sr-Cyrl-CS"/>
        </w:rPr>
        <w:t>и</w:t>
      </w:r>
      <w:r w:rsidR="00A86804" w:rsidRPr="00614614">
        <w:rPr>
          <w:color w:val="000000"/>
          <w:lang w:val="ru-RU"/>
        </w:rPr>
        <w:t xml:space="preserve"> гласник РС</w:t>
      </w:r>
      <w:r w:rsidR="00A86804" w:rsidRPr="00614614">
        <w:rPr>
          <w:color w:val="000000"/>
          <w:lang w:val="sr-Latn-CS"/>
        </w:rPr>
        <w:t>“</w:t>
      </w:r>
      <w:r w:rsidR="00D6509E" w:rsidRPr="00614614">
        <w:rPr>
          <w:color w:val="000000"/>
          <w:lang w:val="ru-RU"/>
        </w:rPr>
        <w:t xml:space="preserve"> бр.</w:t>
      </w:r>
      <w:r w:rsidR="00A86804" w:rsidRPr="00614614">
        <w:rPr>
          <w:color w:val="000000"/>
          <w:lang w:val="sr-Latn-CS"/>
        </w:rPr>
        <w:t xml:space="preserve"> </w:t>
      </w:r>
      <w:r w:rsidR="00D6509E" w:rsidRPr="00614614">
        <w:rPr>
          <w:color w:val="000000"/>
          <w:lang w:val="ru-RU"/>
        </w:rPr>
        <w:t>79/</w:t>
      </w:r>
      <w:r w:rsidR="00A86804" w:rsidRPr="00614614">
        <w:rPr>
          <w:color w:val="000000"/>
          <w:lang w:val="sr-Latn-CS"/>
        </w:rPr>
        <w:t>20</w:t>
      </w:r>
      <w:r w:rsidRPr="00614614">
        <w:rPr>
          <w:color w:val="000000"/>
          <w:lang w:val="ru-RU"/>
        </w:rPr>
        <w:t>05 и 54/</w:t>
      </w:r>
      <w:r w:rsidR="00A86804" w:rsidRPr="00614614">
        <w:rPr>
          <w:color w:val="000000"/>
          <w:lang w:val="sr-Latn-CS"/>
        </w:rPr>
        <w:t>20</w:t>
      </w:r>
      <w:r w:rsidRPr="00614614">
        <w:rPr>
          <w:color w:val="000000"/>
          <w:lang w:val="ru-RU"/>
        </w:rPr>
        <w:t>07</w:t>
      </w:r>
      <w:r w:rsidRPr="00614614">
        <w:rPr>
          <w:color w:val="000000"/>
          <w:lang w:val="sr-Cyrl-CS"/>
        </w:rPr>
        <w:t>);</w:t>
      </w:r>
    </w:p>
    <w:p w:rsidR="00D6509E" w:rsidRPr="00614614" w:rsidRDefault="00D6509E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-</w:t>
      </w:r>
      <w:r w:rsidR="00A86804" w:rsidRPr="00614614">
        <w:rPr>
          <w:lang w:val="sr-Latn-CS"/>
        </w:rPr>
        <w:t xml:space="preserve"> </w:t>
      </w:r>
      <w:r w:rsidRPr="00614614">
        <w:rPr>
          <w:lang w:val="sr-Cyrl-CS"/>
        </w:rPr>
        <w:t xml:space="preserve">Закон о јавним набавкама („Службени гласник РС“ број </w:t>
      </w:r>
      <w:r w:rsidR="00D95133" w:rsidRPr="00614614">
        <w:rPr>
          <w:lang w:val="sr-Cyrl-CS"/>
        </w:rPr>
        <w:t>124/</w:t>
      </w:r>
      <w:r w:rsidR="00D52DB9" w:rsidRPr="00614614">
        <w:rPr>
          <w:lang w:val="sr-Cyrl-CS"/>
        </w:rPr>
        <w:t>20</w:t>
      </w:r>
      <w:r w:rsidR="00D95133" w:rsidRPr="00614614">
        <w:rPr>
          <w:lang w:val="sr-Cyrl-CS"/>
        </w:rPr>
        <w:t>1</w:t>
      </w:r>
      <w:r w:rsidR="006D2AF1" w:rsidRPr="00614614">
        <w:t>2</w:t>
      </w:r>
      <w:r w:rsidR="00CA2BFA" w:rsidRPr="00614614">
        <w:rPr>
          <w:lang w:val="sr-Cyrl-CS"/>
        </w:rPr>
        <w:t>,</w:t>
      </w:r>
      <w:r w:rsidR="00A86804" w:rsidRPr="00614614">
        <w:rPr>
          <w:lang w:val="sr-Latn-CS"/>
        </w:rPr>
        <w:t xml:space="preserve"> </w:t>
      </w:r>
      <w:r w:rsidR="00CA2BFA" w:rsidRPr="00614614">
        <w:rPr>
          <w:lang w:val="sr-Cyrl-CS"/>
        </w:rPr>
        <w:t>14/</w:t>
      </w:r>
      <w:r w:rsidR="00A86804" w:rsidRPr="00614614">
        <w:rPr>
          <w:lang w:val="sr-Latn-CS"/>
        </w:rPr>
        <w:t>2</w:t>
      </w:r>
      <w:r w:rsidR="00CA2BFA" w:rsidRPr="00614614">
        <w:rPr>
          <w:lang w:val="sr-Cyrl-CS"/>
        </w:rPr>
        <w:t>015 и 68/</w:t>
      </w:r>
      <w:r w:rsidR="00A86804" w:rsidRPr="00614614">
        <w:rPr>
          <w:lang w:val="sr-Latn-CS"/>
        </w:rPr>
        <w:t>2</w:t>
      </w:r>
      <w:r w:rsidR="00CA2BFA" w:rsidRPr="00614614">
        <w:rPr>
          <w:lang w:val="sr-Cyrl-CS"/>
        </w:rPr>
        <w:t>015</w:t>
      </w:r>
      <w:r w:rsidRPr="00614614">
        <w:rPr>
          <w:lang w:val="sr-Cyrl-CS"/>
        </w:rPr>
        <w:t xml:space="preserve">); </w:t>
      </w:r>
    </w:p>
    <w:p w:rsidR="00D6509E" w:rsidRPr="00614614" w:rsidRDefault="00D6509E" w:rsidP="00A86804">
      <w:pPr>
        <w:spacing w:before="120" w:after="120"/>
        <w:ind w:left="90" w:hanging="90"/>
        <w:jc w:val="both"/>
        <w:rPr>
          <w:lang w:val="sr-Cyrl-CS"/>
        </w:rPr>
      </w:pPr>
      <w:r w:rsidRPr="00614614">
        <w:rPr>
          <w:lang w:val="sr-Cyrl-CS"/>
        </w:rPr>
        <w:t>-</w:t>
      </w:r>
      <w:r w:rsidR="00CF2746" w:rsidRPr="00614614">
        <w:rPr>
          <w:lang w:val="sr-Cyrl-CS"/>
        </w:rPr>
        <w:t xml:space="preserve"> </w:t>
      </w:r>
      <w:r w:rsidRPr="00614614">
        <w:rPr>
          <w:lang w:val="sr-Cyrl-CS"/>
        </w:rPr>
        <w:t>Закон о финансијској подршци породици са децом (</w:t>
      </w:r>
      <w:r w:rsidR="00A86804" w:rsidRPr="00614614">
        <w:rPr>
          <w:lang w:val="sr-Latn-CS"/>
        </w:rPr>
        <w:t>„</w:t>
      </w:r>
      <w:r w:rsidRPr="00614614">
        <w:rPr>
          <w:lang w:val="sr-Cyrl-CS"/>
        </w:rPr>
        <w:t>Сл. гласник РС</w:t>
      </w:r>
      <w:r w:rsidR="00A86804" w:rsidRPr="00614614">
        <w:rPr>
          <w:lang w:val="sr-Latn-CS"/>
        </w:rPr>
        <w:t>“</w:t>
      </w:r>
      <w:r w:rsidRPr="00614614">
        <w:rPr>
          <w:lang w:val="sr-Cyrl-CS"/>
        </w:rPr>
        <w:t xml:space="preserve"> бр</w:t>
      </w:r>
      <w:r w:rsidR="00A86804" w:rsidRPr="00614614">
        <w:rPr>
          <w:lang w:val="sr-Latn-CS"/>
        </w:rPr>
        <w:t xml:space="preserve">. 113/2017 </w:t>
      </w:r>
      <w:r w:rsidR="00A86804" w:rsidRPr="00614614">
        <w:rPr>
          <w:lang w:val="sr-Cyrl-CS"/>
        </w:rPr>
        <w:t>и</w:t>
      </w:r>
      <w:r w:rsidR="00A86804" w:rsidRPr="00614614">
        <w:rPr>
          <w:lang w:val="sr-Latn-CS"/>
        </w:rPr>
        <w:t xml:space="preserve"> 50/2018</w:t>
      </w:r>
      <w:r w:rsidR="00A86804" w:rsidRPr="00614614">
        <w:rPr>
          <w:lang w:val="sr-Cyrl-CS"/>
        </w:rPr>
        <w:t>);</w:t>
      </w:r>
      <w:r w:rsidRPr="00614614">
        <w:rPr>
          <w:lang w:val="sr-Cyrl-CS"/>
        </w:rPr>
        <w:tab/>
      </w:r>
    </w:p>
    <w:p w:rsidR="007A0B19" w:rsidRPr="00614614" w:rsidRDefault="00D6509E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 xml:space="preserve">- Закон о буџету </w:t>
      </w:r>
      <w:r w:rsidR="0097173A" w:rsidRPr="00614614">
        <w:rPr>
          <w:color w:val="000000"/>
          <w:lang w:val="sr-Cyrl-CS"/>
        </w:rPr>
        <w:t xml:space="preserve">Републике Србије </w:t>
      </w:r>
      <w:r w:rsidRPr="00614614">
        <w:rPr>
          <w:color w:val="000000"/>
          <w:lang w:val="sr-Cyrl-CS"/>
        </w:rPr>
        <w:t xml:space="preserve">за </w:t>
      </w:r>
      <w:r w:rsidR="00A41CDD" w:rsidRPr="00614614">
        <w:rPr>
          <w:color w:val="000000"/>
          <w:lang w:val="sr-Cyrl-CS"/>
        </w:rPr>
        <w:t>2020</w:t>
      </w:r>
      <w:r w:rsidRPr="00614614">
        <w:rPr>
          <w:color w:val="000000"/>
          <w:lang w:val="sr-Cyrl-CS"/>
        </w:rPr>
        <w:t>.</w:t>
      </w:r>
      <w:r w:rsidR="00CF2746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годину (</w:t>
      </w:r>
      <w:r w:rsidR="00CF2746" w:rsidRPr="00614614">
        <w:rPr>
          <w:color w:val="000000"/>
          <w:lang w:val="sr-Cyrl-CS"/>
        </w:rPr>
        <w:t>„</w:t>
      </w:r>
      <w:r w:rsidRPr="00614614">
        <w:rPr>
          <w:color w:val="000000"/>
          <w:lang w:val="sr-Cyrl-CS"/>
        </w:rPr>
        <w:t>Сл.гласник РС</w:t>
      </w:r>
      <w:r w:rsidR="00CF2746" w:rsidRPr="00614614">
        <w:rPr>
          <w:color w:val="000000"/>
          <w:lang w:val="sr-Cyrl-CS"/>
        </w:rPr>
        <w:t>“</w:t>
      </w:r>
      <w:r w:rsidRPr="00614614">
        <w:rPr>
          <w:color w:val="000000"/>
          <w:lang w:val="sr-Cyrl-CS"/>
        </w:rPr>
        <w:t xml:space="preserve"> бр.</w:t>
      </w:r>
      <w:r w:rsidR="00CF2746" w:rsidRPr="00614614">
        <w:rPr>
          <w:color w:val="000000"/>
          <w:lang w:val="sr-Cyrl-CS"/>
        </w:rPr>
        <w:t xml:space="preserve"> </w:t>
      </w:r>
      <w:r w:rsidR="009135A1" w:rsidRPr="00614614">
        <w:rPr>
          <w:color w:val="000000"/>
          <w:lang w:val="sr-Cyrl-CS"/>
        </w:rPr>
        <w:t>95/2018</w:t>
      </w:r>
      <w:r w:rsidR="00CF2746" w:rsidRPr="00614614">
        <w:rPr>
          <w:color w:val="000000"/>
          <w:lang w:val="sr-Cyrl-CS"/>
        </w:rPr>
        <w:t xml:space="preserve"> </w:t>
      </w:r>
      <w:r w:rsidR="004A6850" w:rsidRPr="00614614">
        <w:rPr>
          <w:color w:val="000000"/>
          <w:lang w:val="sr-Cyrl-CS"/>
        </w:rPr>
        <w:t xml:space="preserve">и </w:t>
      </w:r>
      <w:r w:rsidR="009135A1" w:rsidRPr="00614614">
        <w:rPr>
          <w:color w:val="000000"/>
          <w:lang w:val="sr-Cyrl-CS"/>
        </w:rPr>
        <w:t>72/2019</w:t>
      </w:r>
      <w:r w:rsidR="002061B2" w:rsidRPr="00614614">
        <w:rPr>
          <w:color w:val="000000"/>
        </w:rPr>
        <w:t>)</w:t>
      </w:r>
      <w:r w:rsidR="00CF2746" w:rsidRPr="00614614">
        <w:rPr>
          <w:color w:val="000000"/>
          <w:lang w:val="sr-Cyrl-CS"/>
        </w:rPr>
        <w:t>;</w:t>
      </w:r>
    </w:p>
    <w:p w:rsidR="00D6509E" w:rsidRPr="00614614" w:rsidRDefault="00CF2746" w:rsidP="00CF2746">
      <w:pPr>
        <w:spacing w:before="120" w:after="120"/>
        <w:ind w:left="180" w:hanging="18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 xml:space="preserve"> </w:t>
      </w:r>
      <w:r w:rsidR="00FC26A8" w:rsidRPr="00614614">
        <w:rPr>
          <w:color w:val="000000"/>
          <w:lang w:val="sr-Cyrl-CS"/>
        </w:rPr>
        <w:t>-Закон о платама у државним органима и јавним службама</w:t>
      </w:r>
      <w:r w:rsidRPr="00614614">
        <w:rPr>
          <w:color w:val="000000"/>
          <w:lang w:val="sr-Cyrl-CS"/>
        </w:rPr>
        <w:t xml:space="preserve"> </w:t>
      </w:r>
      <w:r w:rsidR="00FC26A8" w:rsidRPr="00614614">
        <w:rPr>
          <w:color w:val="000000"/>
          <w:lang w:val="sr-Cyrl-CS"/>
        </w:rPr>
        <w:t>(„Службени гласник РС“</w:t>
      </w:r>
      <w:r w:rsidRPr="00614614">
        <w:rPr>
          <w:color w:val="000000"/>
          <w:lang w:val="sr-Cyrl-CS"/>
        </w:rPr>
        <w:t>бр. 34/2001, 62/2006- др. закон,63/2006-испр. др. закона,116/2008-др. закони, 92/2011,99/2011- др.закон, 10/</w:t>
      </w:r>
      <w:r w:rsidR="00FC2493" w:rsidRPr="00614614">
        <w:rPr>
          <w:color w:val="000000"/>
          <w:lang w:val="sr-Cyrl-CS"/>
        </w:rPr>
        <w:t>2013,55/2013,99/2014 и 21/2016-др.закон</w:t>
      </w:r>
      <w:r w:rsidR="00FC26A8" w:rsidRPr="00614614">
        <w:rPr>
          <w:color w:val="000000"/>
          <w:lang w:val="sr-Cyrl-CS"/>
        </w:rPr>
        <w:t>)</w:t>
      </w:r>
      <w:r w:rsidR="00FC2493" w:rsidRPr="00614614">
        <w:rPr>
          <w:color w:val="000000"/>
          <w:lang w:val="sr-Cyrl-CS"/>
        </w:rPr>
        <w:t>;</w:t>
      </w:r>
    </w:p>
    <w:p w:rsidR="00D6509E" w:rsidRPr="00614614" w:rsidRDefault="00D6509E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 xml:space="preserve">- Закон о </w:t>
      </w:r>
      <w:r w:rsidR="002061B2" w:rsidRPr="00614614">
        <w:rPr>
          <w:color w:val="000000"/>
          <w:lang w:val="sr-Latn-CS"/>
        </w:rPr>
        <w:t xml:space="preserve">забрани </w:t>
      </w:r>
      <w:r w:rsidR="002061B2" w:rsidRPr="00614614">
        <w:rPr>
          <w:color w:val="000000"/>
          <w:lang w:val="sr-Cyrl-CS"/>
        </w:rPr>
        <w:t xml:space="preserve">дискриминације </w:t>
      </w:r>
      <w:r w:rsidR="00FC2493" w:rsidRPr="00614614">
        <w:rPr>
          <w:color w:val="000000"/>
        </w:rPr>
        <w:t>(</w:t>
      </w:r>
      <w:r w:rsidR="00FC2493" w:rsidRPr="00614614">
        <w:rPr>
          <w:color w:val="000000"/>
          <w:lang w:val="sr-Cyrl-CS"/>
        </w:rPr>
        <w:t>„</w:t>
      </w:r>
      <w:r w:rsidR="00B55E96" w:rsidRPr="00614614">
        <w:rPr>
          <w:color w:val="000000"/>
        </w:rPr>
        <w:t>Сл</w:t>
      </w:r>
      <w:r w:rsidR="002061B2" w:rsidRPr="00614614">
        <w:rPr>
          <w:color w:val="000000"/>
        </w:rPr>
        <w:t xml:space="preserve">. </w:t>
      </w:r>
      <w:r w:rsidR="00B55E96" w:rsidRPr="00614614">
        <w:rPr>
          <w:color w:val="000000"/>
        </w:rPr>
        <w:t>гласник</w:t>
      </w:r>
      <w:r w:rsidR="002061B2" w:rsidRPr="00614614">
        <w:rPr>
          <w:color w:val="000000"/>
        </w:rPr>
        <w:t xml:space="preserve"> </w:t>
      </w:r>
      <w:r w:rsidR="00B55E96" w:rsidRPr="00614614">
        <w:rPr>
          <w:color w:val="000000"/>
        </w:rPr>
        <w:t>РС</w:t>
      </w:r>
      <w:r w:rsidR="00FC2493" w:rsidRPr="00614614">
        <w:rPr>
          <w:color w:val="000000"/>
          <w:lang w:val="sr-Cyrl-CS"/>
        </w:rPr>
        <w:t>“</w:t>
      </w:r>
      <w:r w:rsidR="002061B2" w:rsidRPr="00614614">
        <w:rPr>
          <w:color w:val="000000"/>
        </w:rPr>
        <w:t xml:space="preserve">, </w:t>
      </w:r>
      <w:r w:rsidR="00B55E96" w:rsidRPr="00614614">
        <w:rPr>
          <w:color w:val="000000"/>
        </w:rPr>
        <w:t>бр</w:t>
      </w:r>
      <w:r w:rsidR="002061B2" w:rsidRPr="00614614">
        <w:rPr>
          <w:color w:val="000000"/>
        </w:rPr>
        <w:t>. 22/2009)</w:t>
      </w:r>
      <w:r w:rsidR="00FC2493" w:rsidRPr="00614614">
        <w:rPr>
          <w:color w:val="000000"/>
          <w:lang w:val="sr-Cyrl-CS"/>
        </w:rPr>
        <w:t>;</w:t>
      </w:r>
    </w:p>
    <w:p w:rsidR="00872A04" w:rsidRPr="00614614" w:rsidRDefault="00872A04" w:rsidP="0006776F">
      <w:pPr>
        <w:spacing w:before="120" w:after="120"/>
        <w:jc w:val="both"/>
        <w:rPr>
          <w:color w:val="000000"/>
        </w:rPr>
      </w:pPr>
      <w:r w:rsidRPr="00614614">
        <w:rPr>
          <w:color w:val="000000"/>
          <w:lang w:val="sr-Cyrl-CS"/>
        </w:rPr>
        <w:t>- Закон о заштити узбу</w:t>
      </w:r>
      <w:r w:rsidR="00FC2493" w:rsidRPr="00614614">
        <w:rPr>
          <w:color w:val="000000"/>
          <w:lang w:val="sr-Cyrl-CS"/>
        </w:rPr>
        <w:t>њ</w:t>
      </w:r>
      <w:r w:rsidRPr="00614614">
        <w:rPr>
          <w:color w:val="000000"/>
          <w:lang w:val="sr-Cyrl-CS"/>
        </w:rPr>
        <w:t>ивача (</w:t>
      </w:r>
      <w:r w:rsidR="00FC2493" w:rsidRPr="00614614">
        <w:rPr>
          <w:color w:val="000000"/>
          <w:lang w:val="sr-Cyrl-CS"/>
        </w:rPr>
        <w:t>„</w:t>
      </w:r>
      <w:r w:rsidRPr="00614614">
        <w:rPr>
          <w:color w:val="000000"/>
          <w:lang w:val="sr-Cyrl-CS"/>
        </w:rPr>
        <w:t>Службени гласник  РС</w:t>
      </w:r>
      <w:r w:rsidR="00FC2493" w:rsidRPr="00614614">
        <w:rPr>
          <w:color w:val="000000"/>
          <w:lang w:val="sr-Cyrl-CS"/>
        </w:rPr>
        <w:t>“</w:t>
      </w:r>
      <w:r w:rsidRPr="00614614">
        <w:rPr>
          <w:color w:val="000000"/>
          <w:lang w:val="sr-Cyrl-CS"/>
        </w:rPr>
        <w:t xml:space="preserve"> бр.</w:t>
      </w:r>
      <w:r w:rsidR="00FC2493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128/</w:t>
      </w:r>
      <w:r w:rsidR="00FC2493" w:rsidRPr="00614614">
        <w:rPr>
          <w:color w:val="000000"/>
          <w:lang w:val="sr-Cyrl-CS"/>
        </w:rPr>
        <w:t>20</w:t>
      </w:r>
      <w:r w:rsidRPr="00614614">
        <w:rPr>
          <w:color w:val="000000"/>
          <w:lang w:val="sr-Cyrl-CS"/>
        </w:rPr>
        <w:t>14)</w:t>
      </w:r>
      <w:r w:rsidR="00FC2493" w:rsidRPr="00614614">
        <w:rPr>
          <w:color w:val="000000"/>
          <w:lang w:val="sr-Cyrl-CS"/>
        </w:rPr>
        <w:t>;</w:t>
      </w:r>
    </w:p>
    <w:p w:rsidR="0000160F" w:rsidRPr="00614614" w:rsidRDefault="0000160F" w:rsidP="0006776F">
      <w:pPr>
        <w:spacing w:before="120" w:after="120"/>
        <w:jc w:val="both"/>
        <w:rPr>
          <w:color w:val="000000"/>
        </w:rPr>
      </w:pPr>
      <w:r w:rsidRPr="00614614">
        <w:rPr>
          <w:color w:val="000000"/>
        </w:rPr>
        <w:t>-</w:t>
      </w:r>
      <w:r w:rsidR="00FC2493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Закон о волонтирању („Службени гласник РС</w:t>
      </w:r>
      <w:r w:rsidR="00FC2493" w:rsidRPr="00614614">
        <w:rPr>
          <w:color w:val="000000"/>
          <w:lang w:val="sr-Cyrl-CS"/>
        </w:rPr>
        <w:t>“</w:t>
      </w:r>
      <w:r w:rsidRPr="00614614">
        <w:rPr>
          <w:color w:val="000000"/>
          <w:lang w:val="sr-Cyrl-CS"/>
        </w:rPr>
        <w:t xml:space="preserve"> бр.36/2010)</w:t>
      </w:r>
      <w:r w:rsidR="00FC2493" w:rsidRPr="00614614">
        <w:rPr>
          <w:color w:val="000000"/>
          <w:lang w:val="sr-Cyrl-CS"/>
        </w:rPr>
        <w:t>;</w:t>
      </w:r>
    </w:p>
    <w:p w:rsidR="00CC1A0A" w:rsidRPr="00614614" w:rsidRDefault="00CC1A0A" w:rsidP="00FC2493">
      <w:pPr>
        <w:spacing w:before="120" w:after="120"/>
        <w:ind w:left="180" w:hanging="180"/>
        <w:jc w:val="both"/>
        <w:rPr>
          <w:color w:val="000000"/>
          <w:lang w:val="sr-Cyrl-CS"/>
        </w:rPr>
      </w:pPr>
      <w:r w:rsidRPr="00614614">
        <w:rPr>
          <w:color w:val="000000"/>
        </w:rPr>
        <w:t>-</w:t>
      </w:r>
      <w:r w:rsidR="00440912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Посебан колективни уговор за социјалну заштиту у Републици Србији („Сл. Гласник РС</w:t>
      </w:r>
      <w:r w:rsidR="00FC2493" w:rsidRPr="00614614">
        <w:rPr>
          <w:color w:val="000000"/>
          <w:lang w:val="sr-Cyrl-CS"/>
        </w:rPr>
        <w:t>“</w:t>
      </w:r>
      <w:r w:rsidRPr="00614614">
        <w:rPr>
          <w:color w:val="000000"/>
          <w:lang w:val="sr-Cyrl-CS"/>
        </w:rPr>
        <w:t xml:space="preserve"> бр.</w:t>
      </w:r>
      <w:r w:rsidR="00FC2493" w:rsidRPr="00614614">
        <w:rPr>
          <w:color w:val="000000"/>
          <w:lang w:val="sr-Cyrl-CS"/>
        </w:rPr>
        <w:t xml:space="preserve"> </w:t>
      </w:r>
      <w:r w:rsidR="009135A1" w:rsidRPr="00614614">
        <w:rPr>
          <w:color w:val="000000"/>
          <w:lang w:val="sr-Cyrl-CS"/>
        </w:rPr>
        <w:t xml:space="preserve">29 од 19. априла 2019. </w:t>
      </w:r>
      <w:r w:rsidRPr="00614614">
        <w:rPr>
          <w:color w:val="000000"/>
          <w:lang w:val="sr-Cyrl-CS"/>
        </w:rPr>
        <w:t>)</w:t>
      </w:r>
      <w:r w:rsidR="00FC2493" w:rsidRPr="00614614">
        <w:rPr>
          <w:color w:val="000000"/>
          <w:lang w:val="sr-Cyrl-CS"/>
        </w:rPr>
        <w:t>;</w:t>
      </w:r>
    </w:p>
    <w:p w:rsidR="00C74BB0" w:rsidRPr="00614614" w:rsidRDefault="00C74BB0" w:rsidP="00FC2493">
      <w:pPr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 xml:space="preserve">- </w:t>
      </w:r>
      <w:r w:rsidR="009532F4" w:rsidRPr="00614614">
        <w:rPr>
          <w:lang w:val="sr-Cyrl-CS"/>
        </w:rPr>
        <w:t>Правилник о евиденцији и документацији о издржаваним лицима (</w:t>
      </w:r>
      <w:r w:rsidR="00FC2493" w:rsidRPr="00614614">
        <w:rPr>
          <w:lang w:val="sr-Cyrl-CS"/>
        </w:rPr>
        <w:t>„</w:t>
      </w:r>
      <w:r w:rsidR="009532F4" w:rsidRPr="00614614">
        <w:rPr>
          <w:lang w:val="sr-Cyrl-CS"/>
        </w:rPr>
        <w:t>Службени глас</w:t>
      </w:r>
      <w:r w:rsidR="006D580B" w:rsidRPr="00614614">
        <w:rPr>
          <w:lang w:val="sr-Cyrl-CS"/>
        </w:rPr>
        <w:t>ник РС</w:t>
      </w:r>
      <w:r w:rsidR="00FC2493" w:rsidRPr="00614614">
        <w:rPr>
          <w:lang w:val="sr-Cyrl-CS"/>
        </w:rPr>
        <w:t>“</w:t>
      </w:r>
      <w:r w:rsidR="006D580B" w:rsidRPr="00614614">
        <w:rPr>
          <w:lang w:val="sr-Cyrl-CS"/>
        </w:rPr>
        <w:t xml:space="preserve"> бр</w:t>
      </w:r>
      <w:r w:rsidR="00FC2493" w:rsidRPr="00614614">
        <w:rPr>
          <w:lang w:val="sr-Cyrl-CS"/>
        </w:rPr>
        <w:t xml:space="preserve">. </w:t>
      </w:r>
      <w:r w:rsidR="006D580B" w:rsidRPr="00614614">
        <w:rPr>
          <w:lang w:val="sr-Cyrl-CS"/>
        </w:rPr>
        <w:t>56/</w:t>
      </w:r>
      <w:r w:rsidR="00FC2493" w:rsidRPr="00614614">
        <w:rPr>
          <w:lang w:val="sr-Cyrl-CS"/>
        </w:rPr>
        <w:t>20</w:t>
      </w:r>
      <w:r w:rsidR="006D580B" w:rsidRPr="00614614">
        <w:rPr>
          <w:lang w:val="sr-Cyrl-CS"/>
        </w:rPr>
        <w:t>05);</w:t>
      </w:r>
      <w:r w:rsidR="006D580B" w:rsidRPr="00614614">
        <w:rPr>
          <w:lang w:val="sr-Cyrl-CS"/>
        </w:rPr>
        <w:tab/>
      </w:r>
      <w:r w:rsidR="006D580B" w:rsidRPr="00614614">
        <w:rPr>
          <w:lang w:val="sr-Cyrl-CS"/>
        </w:rPr>
        <w:tab/>
      </w:r>
      <w:r w:rsidR="006D580B" w:rsidRPr="00614614">
        <w:rPr>
          <w:lang w:val="sr-Cyrl-CS"/>
        </w:rPr>
        <w:tab/>
      </w:r>
      <w:r w:rsidR="006D580B" w:rsidRPr="00614614">
        <w:rPr>
          <w:lang w:val="sr-Cyrl-CS"/>
        </w:rPr>
        <w:tab/>
      </w:r>
      <w:r w:rsidR="006D580B" w:rsidRPr="00614614">
        <w:rPr>
          <w:lang w:val="sr-Cyrl-CS"/>
        </w:rPr>
        <w:tab/>
      </w:r>
      <w:r w:rsidR="006D580B" w:rsidRPr="00614614">
        <w:rPr>
          <w:lang w:val="sr-Cyrl-CS"/>
        </w:rPr>
        <w:tab/>
      </w:r>
      <w:r w:rsidR="006D580B" w:rsidRPr="00614614">
        <w:rPr>
          <w:lang w:val="sr-Cyrl-CS"/>
        </w:rPr>
        <w:tab/>
      </w:r>
      <w:r w:rsidR="009532F4" w:rsidRPr="00614614">
        <w:rPr>
          <w:lang w:val="sr-Cyrl-CS"/>
        </w:rPr>
        <w:t xml:space="preserve"> </w:t>
      </w:r>
    </w:p>
    <w:p w:rsidR="00C74BB0" w:rsidRPr="00614614" w:rsidRDefault="00C74BB0" w:rsidP="00FC2493">
      <w:pPr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 xml:space="preserve">- </w:t>
      </w:r>
      <w:r w:rsidR="009532F4" w:rsidRPr="00614614">
        <w:rPr>
          <w:lang w:val="sr-Cyrl-CS"/>
        </w:rPr>
        <w:t>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(</w:t>
      </w:r>
      <w:r w:rsidR="00FC2493" w:rsidRPr="00614614">
        <w:rPr>
          <w:lang w:val="sr-Cyrl-CS"/>
        </w:rPr>
        <w:t>„</w:t>
      </w:r>
      <w:r w:rsidR="009532F4" w:rsidRPr="00614614">
        <w:rPr>
          <w:lang w:val="sr-Cyrl-CS"/>
        </w:rPr>
        <w:t>Службени гл</w:t>
      </w:r>
      <w:r w:rsidRPr="00614614">
        <w:rPr>
          <w:lang w:val="sr-Cyrl-CS"/>
        </w:rPr>
        <w:t>асник РС</w:t>
      </w:r>
      <w:r w:rsidR="00FC2493" w:rsidRPr="00614614">
        <w:rPr>
          <w:lang w:val="sr-Cyrl-CS"/>
        </w:rPr>
        <w:t>“</w:t>
      </w:r>
      <w:r w:rsidRPr="00614614">
        <w:rPr>
          <w:lang w:val="sr-Cyrl-CS"/>
        </w:rPr>
        <w:t xml:space="preserve"> бр</w:t>
      </w:r>
      <w:r w:rsidR="00FC2493" w:rsidRPr="00614614">
        <w:rPr>
          <w:lang w:val="sr-Cyrl-CS"/>
        </w:rPr>
        <w:t xml:space="preserve">. </w:t>
      </w:r>
      <w:r w:rsidRPr="00614614">
        <w:rPr>
          <w:lang w:val="sr-Cyrl-CS"/>
        </w:rPr>
        <w:t>56/</w:t>
      </w:r>
      <w:r w:rsidR="00FC2493" w:rsidRPr="00614614">
        <w:rPr>
          <w:lang w:val="sr-Cyrl-CS"/>
        </w:rPr>
        <w:t>20</w:t>
      </w:r>
      <w:r w:rsidRPr="00614614">
        <w:rPr>
          <w:lang w:val="sr-Cyrl-CS"/>
        </w:rPr>
        <w:t>05);</w:t>
      </w:r>
    </w:p>
    <w:p w:rsidR="00C74BB0" w:rsidRPr="00614614" w:rsidRDefault="009532F4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- Правилник о програму припреме за усвојење (</w:t>
      </w:r>
      <w:r w:rsidR="00FC2493" w:rsidRPr="00614614">
        <w:rPr>
          <w:lang w:val="sr-Cyrl-CS"/>
        </w:rPr>
        <w:t>„</w:t>
      </w:r>
      <w:r w:rsidRPr="00614614">
        <w:rPr>
          <w:lang w:val="sr-Cyrl-CS"/>
        </w:rPr>
        <w:t>Службени гласник</w:t>
      </w:r>
      <w:r w:rsidR="00FC2493" w:rsidRPr="00614614">
        <w:rPr>
          <w:lang w:val="sr-Cyrl-CS"/>
        </w:rPr>
        <w:t xml:space="preserve"> РС“ бр.</w:t>
      </w:r>
      <w:r w:rsidR="00C74BB0" w:rsidRPr="00614614">
        <w:rPr>
          <w:lang w:val="sr-Cyrl-CS"/>
        </w:rPr>
        <w:t xml:space="preserve"> 60/</w:t>
      </w:r>
      <w:r w:rsidR="00FC2493" w:rsidRPr="00614614">
        <w:rPr>
          <w:lang w:val="sr-Cyrl-CS"/>
        </w:rPr>
        <w:t>20</w:t>
      </w:r>
      <w:r w:rsidR="00C74BB0" w:rsidRPr="00614614">
        <w:rPr>
          <w:lang w:val="sr-Cyrl-CS"/>
        </w:rPr>
        <w:t>05);</w:t>
      </w:r>
      <w:r w:rsidR="00C74BB0" w:rsidRPr="00614614">
        <w:rPr>
          <w:lang w:val="sr-Cyrl-CS"/>
        </w:rPr>
        <w:tab/>
      </w:r>
    </w:p>
    <w:p w:rsidR="00936674" w:rsidRPr="00614614" w:rsidRDefault="006D580B" w:rsidP="00FC2493">
      <w:pPr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Latn-CS"/>
        </w:rPr>
        <w:t>-</w:t>
      </w:r>
      <w:r w:rsidR="009532F4" w:rsidRPr="00614614">
        <w:rPr>
          <w:lang w:val="sr-Cyrl-CS"/>
        </w:rPr>
        <w:t xml:space="preserve"> Правилник о начину вођења јединств</w:t>
      </w:r>
      <w:r w:rsidR="00936674" w:rsidRPr="00614614">
        <w:rPr>
          <w:lang w:val="sr-Cyrl-CS"/>
        </w:rPr>
        <w:t>еног личног регистра усвојења (</w:t>
      </w:r>
      <w:r w:rsidR="00FC2493" w:rsidRPr="00614614">
        <w:rPr>
          <w:lang w:val="sr-Cyrl-CS"/>
        </w:rPr>
        <w:t>„Службени гласник РС“</w:t>
      </w:r>
      <w:r w:rsidR="00936674" w:rsidRPr="00614614">
        <w:rPr>
          <w:lang w:val="sr-Cyrl-CS"/>
        </w:rPr>
        <w:t xml:space="preserve"> бр</w:t>
      </w:r>
      <w:r w:rsidR="00FC2493" w:rsidRPr="00614614">
        <w:rPr>
          <w:lang w:val="sr-Cyrl-CS"/>
        </w:rPr>
        <w:t>.</w:t>
      </w:r>
      <w:r w:rsidR="00936674" w:rsidRPr="00614614">
        <w:rPr>
          <w:lang w:val="sr-Cyrl-CS"/>
        </w:rPr>
        <w:t xml:space="preserve"> 63/</w:t>
      </w:r>
      <w:r w:rsidR="00FC2493" w:rsidRPr="00614614">
        <w:rPr>
          <w:lang w:val="sr-Cyrl-CS"/>
        </w:rPr>
        <w:t>20</w:t>
      </w:r>
      <w:r w:rsidR="00936674" w:rsidRPr="00614614">
        <w:rPr>
          <w:lang w:val="sr-Cyrl-CS"/>
        </w:rPr>
        <w:t>05);</w:t>
      </w:r>
      <w:r w:rsidR="00936674" w:rsidRPr="00614614">
        <w:rPr>
          <w:lang w:val="sr-Cyrl-CS"/>
        </w:rPr>
        <w:tab/>
      </w:r>
      <w:r w:rsidR="00936674" w:rsidRPr="00614614">
        <w:rPr>
          <w:lang w:val="sr-Cyrl-CS"/>
        </w:rPr>
        <w:tab/>
      </w:r>
    </w:p>
    <w:p w:rsidR="00C74BB0" w:rsidRPr="00614614" w:rsidRDefault="00936674" w:rsidP="00FC2493">
      <w:pPr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 xml:space="preserve">- Правилник о </w:t>
      </w:r>
      <w:r w:rsidR="009532F4" w:rsidRPr="00614614">
        <w:rPr>
          <w:lang w:val="sr-Cyrl-CS"/>
        </w:rPr>
        <w:t>начину вођења евиденције и документације о усвојеној деци (</w:t>
      </w:r>
      <w:r w:rsidR="00FC2493" w:rsidRPr="00614614">
        <w:rPr>
          <w:lang w:val="sr-Cyrl-CS"/>
        </w:rPr>
        <w:t>„</w:t>
      </w:r>
      <w:r w:rsidR="009532F4" w:rsidRPr="00614614">
        <w:rPr>
          <w:lang w:val="sr-Cyrl-CS"/>
        </w:rPr>
        <w:t>Службени гласник</w:t>
      </w:r>
      <w:r w:rsidR="00C74BB0" w:rsidRPr="00614614">
        <w:rPr>
          <w:lang w:val="sr-Cyrl-CS"/>
        </w:rPr>
        <w:t xml:space="preserve"> РС</w:t>
      </w:r>
      <w:r w:rsidR="00FC2493" w:rsidRPr="00614614">
        <w:rPr>
          <w:lang w:val="sr-Cyrl-CS"/>
        </w:rPr>
        <w:t>“</w:t>
      </w:r>
      <w:r w:rsidR="00C74BB0" w:rsidRPr="00614614">
        <w:rPr>
          <w:lang w:val="sr-Cyrl-CS"/>
        </w:rPr>
        <w:t xml:space="preserve"> број 63/</w:t>
      </w:r>
      <w:r w:rsidR="00FC2493" w:rsidRPr="00614614">
        <w:rPr>
          <w:lang w:val="sr-Cyrl-CS"/>
        </w:rPr>
        <w:t>20</w:t>
      </w:r>
      <w:r w:rsidR="00C74BB0" w:rsidRPr="00614614">
        <w:rPr>
          <w:lang w:val="sr-Cyrl-CS"/>
        </w:rPr>
        <w:t>05);</w:t>
      </w:r>
      <w:r w:rsidR="00C74BB0" w:rsidRPr="00614614">
        <w:rPr>
          <w:lang w:val="sr-Cyrl-CS"/>
        </w:rPr>
        <w:tab/>
      </w:r>
      <w:r w:rsidR="00C74BB0" w:rsidRPr="00614614">
        <w:rPr>
          <w:lang w:val="sr-Cyrl-CS"/>
        </w:rPr>
        <w:tab/>
      </w:r>
    </w:p>
    <w:p w:rsidR="009E74F0" w:rsidRPr="00614614" w:rsidRDefault="009532F4" w:rsidP="00FC2493">
      <w:pPr>
        <w:spacing w:before="120" w:after="120"/>
        <w:ind w:left="180" w:hanging="180"/>
        <w:jc w:val="both"/>
      </w:pPr>
      <w:r w:rsidRPr="00614614">
        <w:rPr>
          <w:lang w:val="sr-Cyrl-CS"/>
        </w:rPr>
        <w:t xml:space="preserve">- Правилник о евиденцији и документацији о штићеницима </w:t>
      </w:r>
      <w:r w:rsidR="00C74BB0" w:rsidRPr="00614614">
        <w:rPr>
          <w:lang w:val="sr-Cyrl-CS"/>
        </w:rPr>
        <w:t xml:space="preserve"> </w:t>
      </w:r>
      <w:r w:rsidRPr="00614614">
        <w:rPr>
          <w:lang w:val="sr-Cyrl-CS"/>
        </w:rPr>
        <w:t>(</w:t>
      </w:r>
      <w:r w:rsidR="00FC2493" w:rsidRPr="00614614">
        <w:rPr>
          <w:lang w:val="sr-Cyrl-CS"/>
        </w:rPr>
        <w:t>„</w:t>
      </w:r>
      <w:r w:rsidRPr="00614614">
        <w:rPr>
          <w:lang w:val="sr-Cyrl-CS"/>
        </w:rPr>
        <w:t>Службени гласник РС</w:t>
      </w:r>
      <w:r w:rsidR="00FC2493" w:rsidRPr="00614614">
        <w:rPr>
          <w:lang w:val="sr-Cyrl-CS"/>
        </w:rPr>
        <w:t>“</w:t>
      </w:r>
      <w:r w:rsidRPr="00614614">
        <w:rPr>
          <w:lang w:val="sr-Cyrl-CS"/>
        </w:rPr>
        <w:t xml:space="preserve"> бр</w:t>
      </w:r>
      <w:r w:rsidR="00FC2493" w:rsidRPr="00614614">
        <w:rPr>
          <w:lang w:val="sr-Cyrl-CS"/>
        </w:rPr>
        <w:t>.</w:t>
      </w:r>
      <w:r w:rsidRPr="00614614">
        <w:rPr>
          <w:lang w:val="sr-Cyrl-CS"/>
        </w:rPr>
        <w:t xml:space="preserve"> 97/</w:t>
      </w:r>
      <w:r w:rsidR="00FC2493" w:rsidRPr="00614614">
        <w:rPr>
          <w:lang w:val="sr-Cyrl-CS"/>
        </w:rPr>
        <w:t>20</w:t>
      </w:r>
      <w:r w:rsidRPr="00614614">
        <w:rPr>
          <w:lang w:val="sr-Cyrl-CS"/>
        </w:rPr>
        <w:t>05);</w:t>
      </w:r>
      <w:r w:rsidRPr="00614614">
        <w:rPr>
          <w:lang w:val="sr-Cyrl-CS"/>
        </w:rPr>
        <w:tab/>
      </w:r>
    </w:p>
    <w:p w:rsidR="0091072E" w:rsidRPr="00614614" w:rsidRDefault="009E74F0" w:rsidP="00FC2493">
      <w:pPr>
        <w:spacing w:before="120" w:after="120"/>
        <w:ind w:left="180" w:hanging="180"/>
        <w:jc w:val="both"/>
      </w:pPr>
      <w:r w:rsidRPr="00614614">
        <w:t>-</w:t>
      </w:r>
      <w:r w:rsidR="00D40058" w:rsidRPr="00614614">
        <w:rPr>
          <w:lang w:val="sr-Cyrl-CS"/>
        </w:rPr>
        <w:t xml:space="preserve"> </w:t>
      </w:r>
      <w:r w:rsidRPr="00614614">
        <w:rPr>
          <w:lang w:val="sr-Cyrl-CS"/>
        </w:rPr>
        <w:t>Правилник о начину рада,</w:t>
      </w:r>
      <w:r w:rsidR="00FC2493" w:rsidRPr="00614614">
        <w:rPr>
          <w:lang w:val="sr-Cyrl-CS"/>
        </w:rPr>
        <w:t xml:space="preserve"> </w:t>
      </w:r>
      <w:r w:rsidRPr="00614614">
        <w:rPr>
          <w:lang w:val="sr-Cyrl-CS"/>
        </w:rPr>
        <w:t>саставу и финансирању сталне комисије органа старатељства за попис и процену вредности имовине штићеника</w:t>
      </w:r>
      <w:r w:rsidR="008E53C3" w:rsidRPr="00614614">
        <w:rPr>
          <w:lang w:val="sr-Cyrl-CS"/>
        </w:rPr>
        <w:t xml:space="preserve"> </w:t>
      </w:r>
      <w:r w:rsidR="00D40058" w:rsidRPr="00614614">
        <w:rPr>
          <w:lang w:val="sr-Cyrl-CS"/>
        </w:rPr>
        <w:t>(„Службени гласник РС“број 131/</w:t>
      </w:r>
      <w:r w:rsidR="008E53C3" w:rsidRPr="00614614">
        <w:rPr>
          <w:lang w:val="sr-Cyrl-CS"/>
        </w:rPr>
        <w:t>20</w:t>
      </w:r>
      <w:r w:rsidR="00D40058" w:rsidRPr="00614614">
        <w:rPr>
          <w:lang w:val="sr-Cyrl-CS"/>
        </w:rPr>
        <w:t>14);</w:t>
      </w:r>
      <w:r w:rsidR="0091072E" w:rsidRPr="00614614">
        <w:rPr>
          <w:lang w:val="sr-Cyrl-CS"/>
        </w:rPr>
        <w:tab/>
      </w:r>
    </w:p>
    <w:p w:rsidR="00C21ED1" w:rsidRPr="00614614" w:rsidRDefault="0094592B" w:rsidP="008E53C3">
      <w:pPr>
        <w:spacing w:before="120" w:after="120"/>
        <w:ind w:left="180" w:hanging="180"/>
        <w:jc w:val="both"/>
      </w:pPr>
      <w:r w:rsidRPr="00614614">
        <w:t>-</w:t>
      </w:r>
      <w:r w:rsidR="00C74BB0" w:rsidRPr="00614614">
        <w:rPr>
          <w:lang w:val="sr-Cyrl-CS"/>
        </w:rPr>
        <w:t xml:space="preserve"> </w:t>
      </w:r>
      <w:r w:rsidR="009532F4" w:rsidRPr="00614614">
        <w:rPr>
          <w:lang w:val="sr-Cyrl-CS"/>
        </w:rPr>
        <w:t>Правилник о вођењу евиденције о корисницима и документације о стручном раду у установама социјалне заштите (</w:t>
      </w:r>
      <w:r w:rsidR="008E53C3" w:rsidRPr="00614614">
        <w:rPr>
          <w:lang w:val="sr-Cyrl-CS"/>
        </w:rPr>
        <w:t>„</w:t>
      </w:r>
      <w:r w:rsidR="009532F4" w:rsidRPr="00614614">
        <w:rPr>
          <w:lang w:val="sr-Cyrl-CS"/>
        </w:rPr>
        <w:t>С</w:t>
      </w:r>
      <w:r w:rsidR="008E53C3" w:rsidRPr="00614614">
        <w:rPr>
          <w:lang w:val="sr-Cyrl-CS"/>
        </w:rPr>
        <w:t>лужбени гласник РС“</w:t>
      </w:r>
      <w:r w:rsidR="00C21ED1" w:rsidRPr="00614614">
        <w:rPr>
          <w:lang w:val="sr-Cyrl-CS"/>
        </w:rPr>
        <w:t xml:space="preserve"> бр</w:t>
      </w:r>
      <w:r w:rsidR="008E53C3" w:rsidRPr="00614614">
        <w:rPr>
          <w:lang w:val="sr-Cyrl-CS"/>
        </w:rPr>
        <w:t xml:space="preserve">. </w:t>
      </w:r>
      <w:r w:rsidR="00C21ED1" w:rsidRPr="00614614">
        <w:rPr>
          <w:lang w:val="sr-Cyrl-CS"/>
        </w:rPr>
        <w:t>63/93</w:t>
      </w:r>
      <w:r w:rsidR="008E53C3" w:rsidRPr="00614614">
        <w:rPr>
          <w:lang w:val="sr-Cyrl-CS"/>
        </w:rPr>
        <w:t xml:space="preserve">, </w:t>
      </w:r>
      <w:r w:rsidRPr="00614614">
        <w:t>10</w:t>
      </w:r>
      <w:r w:rsidR="008E53C3" w:rsidRPr="00614614">
        <w:rPr>
          <w:lang w:val="sr-Cyrl-CS"/>
        </w:rPr>
        <w:t>20</w:t>
      </w:r>
      <w:r w:rsidRPr="00614614">
        <w:t>06</w:t>
      </w:r>
      <w:r w:rsidR="008E53C3" w:rsidRPr="00614614">
        <w:rPr>
          <w:lang w:val="sr-Cyrl-CS"/>
        </w:rPr>
        <w:t xml:space="preserve">, </w:t>
      </w:r>
      <w:r w:rsidRPr="00614614">
        <w:rPr>
          <w:lang w:val="sr-Cyrl-CS"/>
        </w:rPr>
        <w:t>36/</w:t>
      </w:r>
      <w:r w:rsidR="008E53C3" w:rsidRPr="00614614">
        <w:rPr>
          <w:lang w:val="sr-Cyrl-CS"/>
        </w:rPr>
        <w:t>20</w:t>
      </w:r>
      <w:r w:rsidRPr="00614614">
        <w:rPr>
          <w:lang w:val="sr-Cyrl-CS"/>
        </w:rPr>
        <w:t>08</w:t>
      </w:r>
      <w:r w:rsidR="008E53C3" w:rsidRPr="00614614">
        <w:rPr>
          <w:lang w:val="sr-Cyrl-CS"/>
        </w:rPr>
        <w:t xml:space="preserve">, </w:t>
      </w:r>
      <w:r w:rsidRPr="00614614">
        <w:rPr>
          <w:lang w:val="sr-Cyrl-CS"/>
        </w:rPr>
        <w:t>59</w:t>
      </w:r>
      <w:r w:rsidR="009135A1" w:rsidRPr="00614614">
        <w:rPr>
          <w:lang w:val="sr-Cyrl-CS"/>
        </w:rPr>
        <w:t>/</w:t>
      </w:r>
      <w:r w:rsidR="008E53C3" w:rsidRPr="00614614">
        <w:rPr>
          <w:lang w:val="sr-Cyrl-CS"/>
        </w:rPr>
        <w:t>20</w:t>
      </w:r>
      <w:r w:rsidRPr="00614614">
        <w:rPr>
          <w:lang w:val="sr-Cyrl-CS"/>
        </w:rPr>
        <w:t>08)</w:t>
      </w:r>
      <w:r w:rsidR="008E53C3" w:rsidRPr="00614614">
        <w:rPr>
          <w:lang w:val="sr-Cyrl-CS"/>
        </w:rPr>
        <w:t>;</w:t>
      </w:r>
    </w:p>
    <w:p w:rsidR="00C21ED1" w:rsidRPr="00614614" w:rsidRDefault="00936674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-</w:t>
      </w:r>
      <w:r w:rsidR="008E53C3" w:rsidRPr="00614614">
        <w:rPr>
          <w:lang w:val="sr-Cyrl-CS"/>
        </w:rPr>
        <w:t xml:space="preserve"> </w:t>
      </w:r>
      <w:r w:rsidRPr="00614614">
        <w:rPr>
          <w:lang w:val="sr-Cyrl-CS"/>
        </w:rPr>
        <w:t xml:space="preserve"> </w:t>
      </w:r>
      <w:r w:rsidR="00C21ED1" w:rsidRPr="00614614">
        <w:rPr>
          <w:lang w:val="sr-Cyrl-CS"/>
        </w:rPr>
        <w:t>Правилник о хранитељству (</w:t>
      </w:r>
      <w:r w:rsidR="00762D9C" w:rsidRPr="00614614">
        <w:rPr>
          <w:lang w:val="sr-Cyrl-CS"/>
        </w:rPr>
        <w:t>„Службени гласник РС“</w:t>
      </w:r>
      <w:r w:rsidR="00C21ED1" w:rsidRPr="00614614">
        <w:rPr>
          <w:lang w:val="sr-Cyrl-CS"/>
        </w:rPr>
        <w:t xml:space="preserve"> број 36/</w:t>
      </w:r>
      <w:r w:rsidR="008E53C3" w:rsidRPr="00614614">
        <w:rPr>
          <w:lang w:val="sr-Cyrl-CS"/>
        </w:rPr>
        <w:t>20</w:t>
      </w:r>
      <w:r w:rsidR="00C21ED1" w:rsidRPr="00614614">
        <w:rPr>
          <w:lang w:val="sr-Cyrl-CS"/>
        </w:rPr>
        <w:t>08 )</w:t>
      </w:r>
      <w:r w:rsidR="007A4A14" w:rsidRPr="00614614">
        <w:rPr>
          <w:lang w:val="sr-Cyrl-CS"/>
        </w:rPr>
        <w:t>;</w:t>
      </w:r>
    </w:p>
    <w:p w:rsidR="007A4A14" w:rsidRPr="00614614" w:rsidRDefault="00C21ED1" w:rsidP="008E53C3">
      <w:pPr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 xml:space="preserve">- </w:t>
      </w:r>
      <w:r w:rsidR="007A4A14" w:rsidRPr="00614614">
        <w:rPr>
          <w:lang w:val="sr-Cyrl-CS"/>
        </w:rPr>
        <w:t>Правилник о социјалној помоћи за лица која траже азил (</w:t>
      </w:r>
      <w:r w:rsidR="00762D9C" w:rsidRPr="00614614">
        <w:rPr>
          <w:lang w:val="sr-Cyrl-CS"/>
        </w:rPr>
        <w:t>„Службени гласник РС“</w:t>
      </w:r>
      <w:r w:rsidR="007A4A14" w:rsidRPr="00614614">
        <w:rPr>
          <w:lang w:val="sr-Cyrl-CS"/>
        </w:rPr>
        <w:t xml:space="preserve"> бр</w:t>
      </w:r>
      <w:r w:rsidR="008E53C3" w:rsidRPr="00614614">
        <w:rPr>
          <w:lang w:val="sr-Cyrl-CS"/>
        </w:rPr>
        <w:t xml:space="preserve">. </w:t>
      </w:r>
      <w:r w:rsidR="007A4A14" w:rsidRPr="00614614">
        <w:rPr>
          <w:lang w:val="sr-Cyrl-CS"/>
        </w:rPr>
        <w:t>44/</w:t>
      </w:r>
      <w:r w:rsidR="008E53C3" w:rsidRPr="00614614">
        <w:rPr>
          <w:lang w:val="sr-Cyrl-CS"/>
        </w:rPr>
        <w:t>20</w:t>
      </w:r>
      <w:r w:rsidR="007A4A14" w:rsidRPr="00614614">
        <w:rPr>
          <w:lang w:val="sr-Cyrl-CS"/>
        </w:rPr>
        <w:t>08</w:t>
      </w:r>
      <w:r w:rsidR="008E53C3" w:rsidRPr="00614614">
        <w:rPr>
          <w:lang w:val="sr-Cyrl-CS"/>
        </w:rPr>
        <w:t xml:space="preserve">, </w:t>
      </w:r>
      <w:r w:rsidR="0094592B" w:rsidRPr="00614614">
        <w:rPr>
          <w:lang w:val="sr-Cyrl-CS"/>
        </w:rPr>
        <w:t>78/</w:t>
      </w:r>
      <w:r w:rsidR="008E53C3" w:rsidRPr="00614614">
        <w:rPr>
          <w:lang w:val="sr-Cyrl-CS"/>
        </w:rPr>
        <w:t>20</w:t>
      </w:r>
      <w:r w:rsidR="0094592B" w:rsidRPr="00614614">
        <w:rPr>
          <w:lang w:val="sr-Cyrl-CS"/>
        </w:rPr>
        <w:t>11)</w:t>
      </w:r>
      <w:r w:rsidR="008E53C3" w:rsidRPr="00614614">
        <w:rPr>
          <w:lang w:val="sr-Cyrl-CS"/>
        </w:rPr>
        <w:t>;</w:t>
      </w:r>
    </w:p>
    <w:p w:rsidR="007A4A14" w:rsidRPr="00614614" w:rsidRDefault="007A4A14" w:rsidP="008E53C3">
      <w:pPr>
        <w:spacing w:before="120" w:after="120"/>
        <w:ind w:left="90"/>
        <w:jc w:val="both"/>
        <w:rPr>
          <w:lang w:val="sr-Cyrl-CS"/>
        </w:rPr>
      </w:pPr>
      <w:r w:rsidRPr="00614614">
        <w:rPr>
          <w:lang w:val="sr-Cyrl-CS"/>
        </w:rPr>
        <w:t>- Правилник о организацији, нормативима и стандардима рада Центра за социјални рад (</w:t>
      </w:r>
      <w:r w:rsidR="00762D9C" w:rsidRPr="00614614">
        <w:rPr>
          <w:lang w:val="sr-Cyrl-CS"/>
        </w:rPr>
        <w:t>„Службени гласник РС“</w:t>
      </w:r>
      <w:r w:rsidRPr="00614614">
        <w:rPr>
          <w:lang w:val="sr-Cyrl-CS"/>
        </w:rPr>
        <w:t xml:space="preserve"> бр</w:t>
      </w:r>
      <w:r w:rsidR="008E53C3" w:rsidRPr="00614614">
        <w:rPr>
          <w:lang w:val="sr-Cyrl-CS"/>
        </w:rPr>
        <w:t>.</w:t>
      </w:r>
      <w:r w:rsidRPr="00614614">
        <w:rPr>
          <w:lang w:val="sr-Cyrl-CS"/>
        </w:rPr>
        <w:t xml:space="preserve"> 59/</w:t>
      </w:r>
      <w:r w:rsidR="008E53C3" w:rsidRPr="00614614">
        <w:rPr>
          <w:lang w:val="sr-Cyrl-CS"/>
        </w:rPr>
        <w:t>20</w:t>
      </w:r>
      <w:r w:rsidRPr="00614614">
        <w:rPr>
          <w:lang w:val="sr-Cyrl-CS"/>
        </w:rPr>
        <w:t>08</w:t>
      </w:r>
      <w:r w:rsidR="00D52DB9" w:rsidRPr="00614614">
        <w:rPr>
          <w:lang w:val="sr-Cyrl-CS"/>
        </w:rPr>
        <w:t>,</w:t>
      </w:r>
      <w:r w:rsidR="008B3646" w:rsidRPr="00614614">
        <w:rPr>
          <w:lang w:val="sr-Cyrl-CS"/>
        </w:rPr>
        <w:t xml:space="preserve"> </w:t>
      </w:r>
      <w:r w:rsidR="008E53C3" w:rsidRPr="00614614">
        <w:rPr>
          <w:lang w:val="sr-Cyrl-CS"/>
        </w:rPr>
        <w:t>37/2010</w:t>
      </w:r>
      <w:r w:rsidR="00D52DB9" w:rsidRPr="00614614">
        <w:rPr>
          <w:lang w:val="sr-Cyrl-CS"/>
        </w:rPr>
        <w:t>,</w:t>
      </w:r>
      <w:r w:rsidR="008E53C3" w:rsidRPr="00614614">
        <w:rPr>
          <w:lang w:val="sr-Cyrl-CS"/>
        </w:rPr>
        <w:t xml:space="preserve"> </w:t>
      </w:r>
      <w:r w:rsidR="00D52DB9" w:rsidRPr="00614614">
        <w:rPr>
          <w:lang w:val="sr-Cyrl-CS"/>
        </w:rPr>
        <w:t>39/2011</w:t>
      </w:r>
      <w:r w:rsidR="008E53C3" w:rsidRPr="00614614">
        <w:rPr>
          <w:lang w:val="sr-Cyrl-CS"/>
        </w:rPr>
        <w:t xml:space="preserve"> </w:t>
      </w:r>
      <w:r w:rsidR="00D52DB9" w:rsidRPr="00614614">
        <w:rPr>
          <w:lang w:val="sr-Cyrl-CS"/>
        </w:rPr>
        <w:t>-</w:t>
      </w:r>
      <w:r w:rsidR="008E53C3" w:rsidRPr="00614614">
        <w:rPr>
          <w:lang w:val="sr-Cyrl-CS"/>
        </w:rPr>
        <w:t xml:space="preserve"> </w:t>
      </w:r>
      <w:r w:rsidR="00D52DB9" w:rsidRPr="00614614">
        <w:rPr>
          <w:lang w:val="sr-Cyrl-CS"/>
        </w:rPr>
        <w:t xml:space="preserve">др.правилник </w:t>
      </w:r>
      <w:r w:rsidR="009135A1" w:rsidRPr="00614614">
        <w:rPr>
          <w:lang w:val="sr-Cyrl-CS"/>
        </w:rPr>
        <w:t xml:space="preserve">, </w:t>
      </w:r>
      <w:r w:rsidR="00D52DB9" w:rsidRPr="00614614">
        <w:rPr>
          <w:lang w:val="sr-Cyrl-CS"/>
        </w:rPr>
        <w:t>1/2012-др.правилник</w:t>
      </w:r>
      <w:r w:rsidR="009135A1" w:rsidRPr="00614614">
        <w:rPr>
          <w:lang w:val="sr-Cyrl-CS"/>
        </w:rPr>
        <w:t xml:space="preserve"> и 51/2019</w:t>
      </w:r>
      <w:r w:rsidRPr="00614614">
        <w:rPr>
          <w:lang w:val="sr-Cyrl-CS"/>
        </w:rPr>
        <w:t>);</w:t>
      </w:r>
    </w:p>
    <w:p w:rsidR="00936674" w:rsidRPr="00614614" w:rsidRDefault="00936674" w:rsidP="008E53C3">
      <w:pPr>
        <w:tabs>
          <w:tab w:val="left" w:pos="180"/>
        </w:tabs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>- Правилник о извршењу васпитних мера посебних обавеза (</w:t>
      </w:r>
      <w:r w:rsidR="00762D9C" w:rsidRPr="00614614">
        <w:rPr>
          <w:lang w:val="sr-Cyrl-CS"/>
        </w:rPr>
        <w:t>„Службени гласник РС“</w:t>
      </w:r>
      <w:r w:rsidRPr="00614614">
        <w:rPr>
          <w:lang w:val="sr-Cyrl-CS"/>
        </w:rPr>
        <w:t xml:space="preserve"> бр. 94/2006)</w:t>
      </w:r>
      <w:r w:rsidR="00D75AC5" w:rsidRPr="00614614">
        <w:rPr>
          <w:lang w:val="sr-Cyrl-CS"/>
        </w:rPr>
        <w:t>;</w:t>
      </w:r>
    </w:p>
    <w:p w:rsidR="00936674" w:rsidRPr="00614614" w:rsidRDefault="00936674" w:rsidP="008E53C3">
      <w:pPr>
        <w:spacing w:before="120" w:after="120"/>
        <w:ind w:left="90" w:hanging="90"/>
        <w:jc w:val="both"/>
        <w:rPr>
          <w:lang w:val="sr-Cyrl-CS"/>
        </w:rPr>
      </w:pPr>
      <w:r w:rsidRPr="00614614">
        <w:rPr>
          <w:lang w:val="sr-Cyrl-CS"/>
        </w:rPr>
        <w:t>- Правилник о критеријумима и мерилима за утврђивање цена услуга у области социјалне заштите које финансира Република (</w:t>
      </w:r>
      <w:r w:rsidR="00762D9C" w:rsidRPr="00614614">
        <w:rPr>
          <w:lang w:val="sr-Cyrl-CS"/>
        </w:rPr>
        <w:t>„Службени гласник РС“</w:t>
      </w:r>
      <w:r w:rsidRPr="00614614">
        <w:rPr>
          <w:lang w:val="sr-Cyrl-CS"/>
        </w:rPr>
        <w:t xml:space="preserve"> бр. 15/92, 100/93, 12/94, 51/97, 70/</w:t>
      </w:r>
      <w:r w:rsidR="008E53C3" w:rsidRPr="00614614">
        <w:rPr>
          <w:lang w:val="sr-Cyrl-CS"/>
        </w:rPr>
        <w:t>20</w:t>
      </w:r>
      <w:r w:rsidRPr="00614614">
        <w:rPr>
          <w:lang w:val="sr-Cyrl-CS"/>
        </w:rPr>
        <w:t>03, 97/</w:t>
      </w:r>
      <w:r w:rsidR="008E53C3" w:rsidRPr="00614614">
        <w:rPr>
          <w:lang w:val="sr-Cyrl-CS"/>
        </w:rPr>
        <w:t>20</w:t>
      </w:r>
      <w:r w:rsidRPr="00614614">
        <w:rPr>
          <w:lang w:val="sr-Cyrl-CS"/>
        </w:rPr>
        <w:t>03</w:t>
      </w:r>
      <w:r w:rsidR="008E53C3" w:rsidRPr="00614614">
        <w:rPr>
          <w:lang w:val="sr-Cyrl-CS"/>
        </w:rPr>
        <w:t xml:space="preserve">, </w:t>
      </w:r>
      <w:r w:rsidRPr="00614614">
        <w:rPr>
          <w:lang w:val="sr-Cyrl-CS"/>
        </w:rPr>
        <w:t>99/</w:t>
      </w:r>
      <w:r w:rsidR="008E53C3" w:rsidRPr="00614614">
        <w:rPr>
          <w:lang w:val="sr-Cyrl-CS"/>
        </w:rPr>
        <w:t>20</w:t>
      </w:r>
      <w:r w:rsidRPr="00614614">
        <w:rPr>
          <w:lang w:val="sr-Cyrl-CS"/>
        </w:rPr>
        <w:t>04, 100/</w:t>
      </w:r>
      <w:r w:rsidR="008E53C3" w:rsidRPr="00614614">
        <w:rPr>
          <w:lang w:val="sr-Cyrl-CS"/>
        </w:rPr>
        <w:t>20</w:t>
      </w:r>
      <w:r w:rsidRPr="00614614">
        <w:rPr>
          <w:lang w:val="sr-Cyrl-CS"/>
        </w:rPr>
        <w:t>04, 25/</w:t>
      </w:r>
      <w:r w:rsidR="008E53C3" w:rsidRPr="00614614">
        <w:rPr>
          <w:lang w:val="sr-Cyrl-CS"/>
        </w:rPr>
        <w:t>20</w:t>
      </w:r>
      <w:r w:rsidRPr="00614614">
        <w:rPr>
          <w:lang w:val="sr-Cyrl-CS"/>
        </w:rPr>
        <w:t>05, 77/</w:t>
      </w:r>
      <w:r w:rsidR="008E53C3" w:rsidRPr="00614614">
        <w:rPr>
          <w:lang w:val="sr-Cyrl-CS"/>
        </w:rPr>
        <w:t>20</w:t>
      </w:r>
      <w:r w:rsidRPr="00614614">
        <w:rPr>
          <w:lang w:val="sr-Cyrl-CS"/>
        </w:rPr>
        <w:t>05, 60/</w:t>
      </w:r>
      <w:r w:rsidR="008E53C3" w:rsidRPr="00614614">
        <w:rPr>
          <w:lang w:val="sr-Cyrl-CS"/>
        </w:rPr>
        <w:t>20</w:t>
      </w:r>
      <w:r w:rsidRPr="00614614">
        <w:rPr>
          <w:lang w:val="sr-Cyrl-CS"/>
        </w:rPr>
        <w:t>06</w:t>
      </w:r>
      <w:r w:rsidR="003F5C2D" w:rsidRPr="00614614">
        <w:rPr>
          <w:lang w:val="sr-Cyrl-CS"/>
        </w:rPr>
        <w:t xml:space="preserve"> </w:t>
      </w:r>
      <w:r w:rsidR="00D52DB9" w:rsidRPr="00614614">
        <w:rPr>
          <w:lang w:val="sr-Cyrl-CS"/>
        </w:rPr>
        <w:t>и</w:t>
      </w:r>
      <w:r w:rsidR="003F5C2D" w:rsidRPr="00614614">
        <w:rPr>
          <w:lang w:val="sr-Cyrl-CS"/>
        </w:rPr>
        <w:t xml:space="preserve"> </w:t>
      </w:r>
      <w:r w:rsidR="00D52DB9" w:rsidRPr="00614614">
        <w:rPr>
          <w:lang w:val="sr-Cyrl-CS"/>
        </w:rPr>
        <w:t>8/2011</w:t>
      </w:r>
      <w:r w:rsidRPr="00614614">
        <w:rPr>
          <w:lang w:val="sr-Cyrl-CS"/>
        </w:rPr>
        <w:t>)</w:t>
      </w:r>
      <w:r w:rsidR="00D75AC5" w:rsidRPr="00614614">
        <w:rPr>
          <w:lang w:val="sr-Cyrl-CS"/>
        </w:rPr>
        <w:t>;</w:t>
      </w:r>
    </w:p>
    <w:p w:rsidR="00F65A75" w:rsidRPr="00614614" w:rsidRDefault="007A4A14" w:rsidP="008E53C3">
      <w:pPr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>- Правилник о превентивним мерама за безбедан и здрав рад (</w:t>
      </w:r>
      <w:r w:rsidR="00762D9C" w:rsidRPr="00614614">
        <w:rPr>
          <w:lang w:val="sr-Cyrl-CS"/>
        </w:rPr>
        <w:t>„Службени гласник РС“</w:t>
      </w:r>
      <w:r w:rsidRPr="00614614">
        <w:rPr>
          <w:lang w:val="sr-Cyrl-CS"/>
        </w:rPr>
        <w:t xml:space="preserve"> број </w:t>
      </w:r>
      <w:r w:rsidR="0055491E" w:rsidRPr="00614614">
        <w:rPr>
          <w:lang w:val="sr-Cyrl-CS"/>
        </w:rPr>
        <w:t>92/2008</w:t>
      </w:r>
      <w:r w:rsidR="008E53C3" w:rsidRPr="00614614">
        <w:rPr>
          <w:lang w:val="sr-Cyrl-CS"/>
        </w:rPr>
        <w:t xml:space="preserve">, </w:t>
      </w:r>
      <w:r w:rsidR="00B93F4C" w:rsidRPr="00614614">
        <w:rPr>
          <w:lang w:val="sr-Cyrl-CS"/>
        </w:rPr>
        <w:t>21/</w:t>
      </w:r>
      <w:r w:rsidR="008E53C3" w:rsidRPr="00614614">
        <w:rPr>
          <w:lang w:val="sr-Cyrl-CS"/>
        </w:rPr>
        <w:t>20</w:t>
      </w:r>
      <w:r w:rsidR="00B93F4C" w:rsidRPr="00614614">
        <w:rPr>
          <w:lang w:val="sr-Cyrl-CS"/>
        </w:rPr>
        <w:t>09)</w:t>
      </w:r>
      <w:r w:rsidR="008E53C3" w:rsidRPr="00614614">
        <w:rPr>
          <w:lang w:val="sr-Cyrl-CS"/>
        </w:rPr>
        <w:t>;</w:t>
      </w:r>
    </w:p>
    <w:p w:rsidR="00FB0BA7" w:rsidRPr="00614614" w:rsidRDefault="00063276" w:rsidP="009C4BAF">
      <w:pPr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lastRenderedPageBreak/>
        <w:t xml:space="preserve">- Правилник о стандардном класификационом </w:t>
      </w:r>
      <w:r w:rsidR="00C41246" w:rsidRPr="00614614">
        <w:rPr>
          <w:lang w:val="sr-Cyrl-CS"/>
        </w:rPr>
        <w:t xml:space="preserve">оквиру и конктном плану за буџетски систем („Службени гласник РС“ бр. </w:t>
      </w:r>
      <w:r w:rsidR="009135A1" w:rsidRPr="00614614">
        <w:rPr>
          <w:lang w:val="sr-Cyrl-CS"/>
        </w:rPr>
        <w:t>16/2016</w:t>
      </w:r>
      <w:r w:rsidR="009C4BAF" w:rsidRPr="00614614">
        <w:rPr>
          <w:lang w:val="sr-Cyrl-CS"/>
        </w:rPr>
        <w:t xml:space="preserve">, </w:t>
      </w:r>
      <w:r w:rsidR="009135A1" w:rsidRPr="00614614">
        <w:rPr>
          <w:lang w:val="sr-Cyrl-CS"/>
        </w:rPr>
        <w:t>49/2016</w:t>
      </w:r>
      <w:r w:rsidR="003F5C2D" w:rsidRPr="00614614">
        <w:rPr>
          <w:lang w:val="sr-Cyrl-CS"/>
        </w:rPr>
        <w:t>,</w:t>
      </w:r>
      <w:r w:rsidR="009C4BAF" w:rsidRPr="00614614">
        <w:rPr>
          <w:lang w:val="sr-Cyrl-CS"/>
        </w:rPr>
        <w:t xml:space="preserve"> </w:t>
      </w:r>
      <w:r w:rsidR="009135A1" w:rsidRPr="00614614">
        <w:rPr>
          <w:lang w:val="sr-Cyrl-CS"/>
        </w:rPr>
        <w:t>107/2016</w:t>
      </w:r>
      <w:r w:rsidR="003F5C2D" w:rsidRPr="00614614">
        <w:rPr>
          <w:lang w:val="sr-Cyrl-CS"/>
        </w:rPr>
        <w:t>,</w:t>
      </w:r>
      <w:r w:rsidR="009C4BAF" w:rsidRPr="00614614">
        <w:rPr>
          <w:lang w:val="sr-Cyrl-CS"/>
        </w:rPr>
        <w:t xml:space="preserve"> </w:t>
      </w:r>
      <w:r w:rsidR="0055491E" w:rsidRPr="00614614">
        <w:rPr>
          <w:lang w:val="sr-Cyrl-CS"/>
        </w:rPr>
        <w:t>46/2017</w:t>
      </w:r>
      <w:r w:rsidR="003F5C2D" w:rsidRPr="00614614">
        <w:rPr>
          <w:lang w:val="sr-Cyrl-CS"/>
        </w:rPr>
        <w:t>,</w:t>
      </w:r>
      <w:r w:rsidR="009C4BAF" w:rsidRPr="00614614">
        <w:rPr>
          <w:lang w:val="sr-Cyrl-CS"/>
        </w:rPr>
        <w:t xml:space="preserve"> </w:t>
      </w:r>
      <w:r w:rsidR="0055491E" w:rsidRPr="00614614">
        <w:rPr>
          <w:lang w:val="sr-Cyrl-CS"/>
        </w:rPr>
        <w:t>114/2017</w:t>
      </w:r>
      <w:r w:rsidR="003F5C2D" w:rsidRPr="00614614">
        <w:rPr>
          <w:lang w:val="sr-Cyrl-CS"/>
        </w:rPr>
        <w:t>,</w:t>
      </w:r>
      <w:r w:rsidR="009C4BAF" w:rsidRPr="00614614">
        <w:rPr>
          <w:lang w:val="sr-Cyrl-CS"/>
        </w:rPr>
        <w:t xml:space="preserve"> </w:t>
      </w:r>
      <w:r w:rsidR="0055491E" w:rsidRPr="00614614">
        <w:rPr>
          <w:lang w:val="sr-Cyrl-CS"/>
        </w:rPr>
        <w:t>20/2018</w:t>
      </w:r>
      <w:r w:rsidR="003F5C2D" w:rsidRPr="00614614">
        <w:rPr>
          <w:lang w:val="sr-Cyrl-CS"/>
        </w:rPr>
        <w:t>,</w:t>
      </w:r>
      <w:r w:rsidR="009C4BAF" w:rsidRPr="00614614">
        <w:rPr>
          <w:lang w:val="sr-Cyrl-CS"/>
        </w:rPr>
        <w:t xml:space="preserve"> </w:t>
      </w:r>
      <w:r w:rsidR="0055491E" w:rsidRPr="00614614">
        <w:rPr>
          <w:lang w:val="sr-Cyrl-CS"/>
        </w:rPr>
        <w:t>36/2018</w:t>
      </w:r>
      <w:r w:rsidR="003F5C2D" w:rsidRPr="00614614">
        <w:rPr>
          <w:lang w:val="sr-Cyrl-CS"/>
        </w:rPr>
        <w:t>,</w:t>
      </w:r>
      <w:r w:rsidR="009C4BAF" w:rsidRPr="00614614">
        <w:rPr>
          <w:lang w:val="sr-Cyrl-CS"/>
        </w:rPr>
        <w:t xml:space="preserve"> </w:t>
      </w:r>
      <w:r w:rsidR="0055491E" w:rsidRPr="00614614">
        <w:rPr>
          <w:lang w:val="sr-Cyrl-CS"/>
        </w:rPr>
        <w:t>93/2018</w:t>
      </w:r>
      <w:r w:rsidR="003F5C2D" w:rsidRPr="00614614">
        <w:rPr>
          <w:lang w:val="sr-Cyrl-CS"/>
        </w:rPr>
        <w:t>,</w:t>
      </w:r>
      <w:r w:rsidR="009C4BAF" w:rsidRPr="00614614">
        <w:rPr>
          <w:lang w:val="sr-Cyrl-CS"/>
        </w:rPr>
        <w:t xml:space="preserve"> </w:t>
      </w:r>
      <w:r w:rsidR="0055491E" w:rsidRPr="00614614">
        <w:rPr>
          <w:lang w:val="sr-Cyrl-CS"/>
        </w:rPr>
        <w:t>104/2018</w:t>
      </w:r>
      <w:r w:rsidR="003F5C2D" w:rsidRPr="00614614">
        <w:rPr>
          <w:lang w:val="sr-Cyrl-CS"/>
        </w:rPr>
        <w:t>,</w:t>
      </w:r>
      <w:r w:rsidR="009C4BAF" w:rsidRPr="00614614">
        <w:rPr>
          <w:lang w:val="sr-Cyrl-CS"/>
        </w:rPr>
        <w:t xml:space="preserve"> </w:t>
      </w:r>
      <w:r w:rsidR="0055491E" w:rsidRPr="00614614">
        <w:rPr>
          <w:lang w:val="sr-Cyrl-CS"/>
        </w:rPr>
        <w:t>14/2019</w:t>
      </w:r>
      <w:r w:rsidR="003F5C2D" w:rsidRPr="00614614">
        <w:rPr>
          <w:lang w:val="sr-Cyrl-CS"/>
        </w:rPr>
        <w:t>,</w:t>
      </w:r>
      <w:r w:rsidR="009C4BAF" w:rsidRPr="00614614">
        <w:rPr>
          <w:lang w:val="sr-Cyrl-CS"/>
        </w:rPr>
        <w:t xml:space="preserve"> </w:t>
      </w:r>
      <w:r w:rsidR="0055491E" w:rsidRPr="00614614">
        <w:rPr>
          <w:lang w:val="sr-Cyrl-CS"/>
        </w:rPr>
        <w:t>33/2019, 68/2019 и 484/2019</w:t>
      </w:r>
      <w:r w:rsidR="003F5C2D" w:rsidRPr="00614614">
        <w:rPr>
          <w:lang w:val="sr-Cyrl-CS"/>
        </w:rPr>
        <w:t>.</w:t>
      </w:r>
      <w:r w:rsidR="00C41246" w:rsidRPr="00614614">
        <w:rPr>
          <w:lang w:val="sr-Cyrl-CS"/>
        </w:rPr>
        <w:t>);</w:t>
      </w:r>
      <w:r w:rsidRPr="00614614">
        <w:rPr>
          <w:lang w:val="sr-Cyrl-CS"/>
        </w:rPr>
        <w:t xml:space="preserve"> </w:t>
      </w:r>
    </w:p>
    <w:p w:rsidR="00063276" w:rsidRPr="00614614" w:rsidRDefault="00FB0BA7" w:rsidP="009C4BAF">
      <w:pPr>
        <w:tabs>
          <w:tab w:val="left" w:pos="90"/>
        </w:tabs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>- Правилник о стручним пословима у социјалној заштити („Сл. Гласник РС“ бр.</w:t>
      </w:r>
      <w:r w:rsidR="009C4BAF" w:rsidRPr="00614614">
        <w:rPr>
          <w:lang w:val="sr-Cyrl-CS"/>
        </w:rPr>
        <w:t xml:space="preserve"> 1/2012 и 42/2013);</w:t>
      </w:r>
    </w:p>
    <w:p w:rsidR="00FB0BA7" w:rsidRPr="00614614" w:rsidRDefault="009C4BAF" w:rsidP="009C4BAF">
      <w:pPr>
        <w:spacing w:before="120" w:after="120"/>
        <w:ind w:left="90" w:hanging="90"/>
        <w:jc w:val="both"/>
        <w:rPr>
          <w:lang w:val="sr-Cyrl-CS"/>
        </w:rPr>
      </w:pPr>
      <w:r w:rsidRPr="00614614">
        <w:rPr>
          <w:lang w:val="sr-Cyrl-CS"/>
        </w:rPr>
        <w:t xml:space="preserve"> </w:t>
      </w:r>
      <w:r w:rsidR="00FB0BA7" w:rsidRPr="00614614">
        <w:rPr>
          <w:lang w:val="sr-Cyrl-CS"/>
        </w:rPr>
        <w:t>-Правилник о превентивним мерама за безбедан и здрав рад при коришћењу опреме за рад са екраном („Службени глас РС“</w:t>
      </w:r>
      <w:r w:rsidRPr="00614614">
        <w:rPr>
          <w:lang w:val="sr-Cyrl-CS"/>
        </w:rPr>
        <w:t xml:space="preserve"> </w:t>
      </w:r>
      <w:r w:rsidR="00FC26A8" w:rsidRPr="00614614">
        <w:rPr>
          <w:lang w:val="sr-Cyrl-CS"/>
        </w:rPr>
        <w:t>бр.</w:t>
      </w:r>
      <w:r w:rsidR="001259E9" w:rsidRPr="00614614">
        <w:rPr>
          <w:lang w:val="sr-Cyrl-CS"/>
        </w:rPr>
        <w:t xml:space="preserve"> 106/2009,</w:t>
      </w:r>
      <w:r w:rsidRPr="00614614">
        <w:rPr>
          <w:lang w:val="sr-Cyrl-CS"/>
        </w:rPr>
        <w:t xml:space="preserve"> </w:t>
      </w:r>
      <w:r w:rsidR="00FC26A8" w:rsidRPr="00614614">
        <w:rPr>
          <w:lang w:val="sr-Cyrl-CS"/>
        </w:rPr>
        <w:t>93/2013</w:t>
      </w:r>
      <w:r w:rsidR="001259E9" w:rsidRPr="00614614">
        <w:rPr>
          <w:lang w:val="sr-Cyrl-CS"/>
        </w:rPr>
        <w:t xml:space="preserve"> и 86/2019</w:t>
      </w:r>
      <w:r w:rsidR="00FC26A8" w:rsidRPr="00614614">
        <w:rPr>
          <w:lang w:val="sr-Cyrl-CS"/>
        </w:rPr>
        <w:t>)</w:t>
      </w:r>
      <w:r w:rsidRPr="00614614">
        <w:rPr>
          <w:lang w:val="sr-Cyrl-CS"/>
        </w:rPr>
        <w:t>;</w:t>
      </w:r>
    </w:p>
    <w:p w:rsidR="00762D9C" w:rsidRPr="00614614" w:rsidRDefault="009C4BAF" w:rsidP="009C4BAF">
      <w:pPr>
        <w:spacing w:before="120" w:after="120"/>
        <w:ind w:left="90" w:hanging="18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 xml:space="preserve">  </w:t>
      </w:r>
      <w:r w:rsidR="00762D9C" w:rsidRPr="00614614">
        <w:rPr>
          <w:color w:val="000000"/>
          <w:lang w:val="sr-Cyrl-CS"/>
        </w:rPr>
        <w:t xml:space="preserve">- Приручник о поступању при одабиру и примени облика заштите, Министарство рада, запошљавања </w:t>
      </w:r>
      <w:r w:rsidR="00F943B1" w:rsidRPr="00614614">
        <w:rPr>
          <w:color w:val="000000"/>
          <w:lang w:val="sr-Cyrl-CS"/>
        </w:rPr>
        <w:t xml:space="preserve">борачка </w:t>
      </w:r>
      <w:r w:rsidR="00762D9C" w:rsidRPr="00614614">
        <w:rPr>
          <w:color w:val="000000"/>
          <w:lang w:val="sr-Cyrl-CS"/>
        </w:rPr>
        <w:t>и социјалн</w:t>
      </w:r>
      <w:r w:rsidR="00F943B1" w:rsidRPr="00614614">
        <w:rPr>
          <w:color w:val="000000"/>
          <w:lang w:val="sr-Cyrl-CS"/>
        </w:rPr>
        <w:t>а</w:t>
      </w:r>
      <w:r w:rsidR="00762D9C" w:rsidRPr="00614614">
        <w:rPr>
          <w:color w:val="000000"/>
          <w:lang w:val="sr-Cyrl-CS"/>
        </w:rPr>
        <w:t xml:space="preserve"> п</w:t>
      </w:r>
      <w:r w:rsidR="00F943B1" w:rsidRPr="00614614">
        <w:rPr>
          <w:color w:val="000000"/>
          <w:lang w:val="sr-Cyrl-CS"/>
        </w:rPr>
        <w:t>итања</w:t>
      </w:r>
      <w:r w:rsidR="00762D9C" w:rsidRPr="00614614">
        <w:rPr>
          <w:color w:val="000000"/>
          <w:lang w:val="sr-Cyrl-CS"/>
        </w:rPr>
        <w:t>, Сектор за</w:t>
      </w:r>
      <w:r w:rsidR="00C41246" w:rsidRPr="00614614">
        <w:rPr>
          <w:color w:val="000000"/>
          <w:lang w:val="sr-Cyrl-CS"/>
        </w:rPr>
        <w:t xml:space="preserve"> социјалну заштиту од 21.9.2006</w:t>
      </w:r>
      <w:r w:rsidRPr="00614614">
        <w:rPr>
          <w:color w:val="000000"/>
          <w:lang w:val="sr-Cyrl-CS"/>
        </w:rPr>
        <w:t>. године</w:t>
      </w:r>
      <w:r w:rsidR="00C41246" w:rsidRPr="00614614">
        <w:rPr>
          <w:color w:val="000000"/>
          <w:lang w:val="sr-Cyrl-CS"/>
        </w:rPr>
        <w:t>;</w:t>
      </w:r>
    </w:p>
    <w:p w:rsidR="00C74BB0" w:rsidRPr="00614614" w:rsidRDefault="00762D9C" w:rsidP="009C4BAF">
      <w:pPr>
        <w:spacing w:before="120" w:after="120"/>
        <w:ind w:left="90" w:hanging="90"/>
        <w:jc w:val="both"/>
        <w:rPr>
          <w:lang w:val="sr-Cyrl-CS"/>
        </w:rPr>
      </w:pPr>
      <w:r w:rsidRPr="00614614">
        <w:rPr>
          <w:lang w:val="sr-Cyrl-CS"/>
        </w:rPr>
        <w:t xml:space="preserve">- </w:t>
      </w:r>
      <w:r w:rsidR="009532F4" w:rsidRPr="00614614">
        <w:rPr>
          <w:lang w:val="sr-Cyrl-CS"/>
        </w:rPr>
        <w:t>Уредба о канцеларијском пословању органа државне управе (</w:t>
      </w:r>
      <w:r w:rsidR="009C4BAF" w:rsidRPr="00614614">
        <w:rPr>
          <w:lang w:val="sr-Cyrl-CS"/>
        </w:rPr>
        <w:t>„Службени гласник РС“</w:t>
      </w:r>
      <w:r w:rsidR="009532F4" w:rsidRPr="00614614">
        <w:rPr>
          <w:lang w:val="sr-Cyrl-CS"/>
        </w:rPr>
        <w:t xml:space="preserve"> бр</w:t>
      </w:r>
      <w:r w:rsidR="009C4BAF" w:rsidRPr="00614614">
        <w:rPr>
          <w:lang w:val="sr-Cyrl-CS"/>
        </w:rPr>
        <w:t xml:space="preserve">. </w:t>
      </w:r>
      <w:r w:rsidR="009532F4" w:rsidRPr="00614614">
        <w:rPr>
          <w:lang w:val="sr-Cyrl-CS"/>
        </w:rPr>
        <w:t>80/92</w:t>
      </w:r>
      <w:r w:rsidR="001259E9" w:rsidRPr="00614614">
        <w:rPr>
          <w:lang w:val="sr-Cyrl-CS"/>
        </w:rPr>
        <w:t>, 45/2016 и 98/2016</w:t>
      </w:r>
      <w:r w:rsidR="009532F4" w:rsidRPr="00614614">
        <w:rPr>
          <w:lang w:val="sr-Cyrl-CS"/>
        </w:rPr>
        <w:t>);</w:t>
      </w:r>
      <w:r w:rsidR="009532F4" w:rsidRPr="00614614">
        <w:rPr>
          <w:lang w:val="sr-Cyrl-CS"/>
        </w:rPr>
        <w:tab/>
      </w:r>
    </w:p>
    <w:p w:rsidR="00C74BB0" w:rsidRPr="00614614" w:rsidRDefault="000D16BC" w:rsidP="009C4BAF">
      <w:pPr>
        <w:spacing w:before="120" w:after="120"/>
        <w:ind w:left="180" w:hanging="180"/>
        <w:jc w:val="both"/>
        <w:rPr>
          <w:lang w:val="sr-Cyrl-CS"/>
        </w:rPr>
      </w:pPr>
      <w:r w:rsidRPr="00614614">
        <w:rPr>
          <w:color w:val="000000"/>
          <w:lang w:val="sr-Cyrl-CS"/>
        </w:rPr>
        <w:t xml:space="preserve">- </w:t>
      </w:r>
      <w:r w:rsidR="009532F4" w:rsidRPr="00614614">
        <w:rPr>
          <w:lang w:val="sr-Cyrl-CS"/>
        </w:rPr>
        <w:t>Упутство о канцеларијском пословању органа државне управе (</w:t>
      </w:r>
      <w:r w:rsidR="009C4BAF" w:rsidRPr="00614614">
        <w:rPr>
          <w:lang w:val="sr-Cyrl-CS"/>
        </w:rPr>
        <w:t>„Службени гласник РС“ бр.</w:t>
      </w:r>
      <w:r w:rsidR="009532F4" w:rsidRPr="00614614">
        <w:rPr>
          <w:lang w:val="sr-Cyrl-CS"/>
        </w:rPr>
        <w:t xml:space="preserve"> </w:t>
      </w:r>
      <w:r w:rsidR="00527B11" w:rsidRPr="00614614">
        <w:rPr>
          <w:lang w:val="sr-Cyrl-CS"/>
        </w:rPr>
        <w:t>10/93, 14</w:t>
      </w:r>
      <w:r w:rsidR="009532F4" w:rsidRPr="00614614">
        <w:rPr>
          <w:lang w:val="sr-Cyrl-CS"/>
        </w:rPr>
        <w:t>/93</w:t>
      </w:r>
      <w:r w:rsidR="001259E9" w:rsidRPr="00614614">
        <w:rPr>
          <w:lang w:val="sr-Cyrl-CS"/>
        </w:rPr>
        <w:t xml:space="preserve"> испр., 67/2016, 3/2017</w:t>
      </w:r>
      <w:r w:rsidR="009532F4" w:rsidRPr="00614614">
        <w:rPr>
          <w:lang w:val="sr-Cyrl-CS"/>
        </w:rPr>
        <w:t>);</w:t>
      </w:r>
    </w:p>
    <w:p w:rsidR="00063276" w:rsidRPr="00614614" w:rsidRDefault="008B3646" w:rsidP="009C4BAF">
      <w:pPr>
        <w:spacing w:before="120" w:after="120"/>
        <w:ind w:left="180" w:hanging="180"/>
        <w:jc w:val="both"/>
        <w:rPr>
          <w:color w:val="000000"/>
          <w:lang w:val="sr-Latn-CS"/>
        </w:rPr>
      </w:pPr>
      <w:r w:rsidRPr="00614614">
        <w:rPr>
          <w:color w:val="000000"/>
          <w:lang w:val="sr-Cyrl-CS"/>
        </w:rPr>
        <w:t>- Уредба о електронском канцеларијском пословању органа државне управе (</w:t>
      </w:r>
      <w:r w:rsidR="009C4BAF" w:rsidRPr="00614614">
        <w:rPr>
          <w:color w:val="000000"/>
          <w:lang w:val="sr-Cyrl-CS"/>
        </w:rPr>
        <w:t>„</w:t>
      </w:r>
      <w:r w:rsidRPr="00614614">
        <w:rPr>
          <w:color w:val="000000"/>
          <w:lang w:val="sr-Cyrl-CS"/>
        </w:rPr>
        <w:t>Службени гласник РС</w:t>
      </w:r>
      <w:r w:rsidR="009C4BAF" w:rsidRPr="00614614">
        <w:rPr>
          <w:color w:val="000000"/>
          <w:lang w:val="sr-Cyrl-CS"/>
        </w:rPr>
        <w:t>“</w:t>
      </w:r>
      <w:r w:rsidRPr="00614614">
        <w:rPr>
          <w:color w:val="000000"/>
          <w:lang w:val="sr-Cyrl-CS"/>
        </w:rPr>
        <w:t xml:space="preserve"> бр</w:t>
      </w:r>
      <w:r w:rsidR="009C4BAF" w:rsidRPr="00614614">
        <w:rPr>
          <w:color w:val="000000"/>
          <w:lang w:val="sr-Cyrl-CS"/>
        </w:rPr>
        <w:t xml:space="preserve">. </w:t>
      </w:r>
      <w:r w:rsidR="003F5C2D" w:rsidRPr="00614614">
        <w:rPr>
          <w:color w:val="000000"/>
          <w:lang w:val="sr-Cyrl-CS"/>
        </w:rPr>
        <w:t>40</w:t>
      </w:r>
      <w:r w:rsidRPr="00614614">
        <w:rPr>
          <w:color w:val="000000"/>
          <w:lang w:val="sr-Cyrl-CS"/>
        </w:rPr>
        <w:t>/</w:t>
      </w:r>
      <w:r w:rsidR="003F5C2D" w:rsidRPr="00614614">
        <w:rPr>
          <w:color w:val="000000"/>
          <w:lang w:val="sr-Cyrl-CS"/>
        </w:rPr>
        <w:t>20</w:t>
      </w:r>
      <w:r w:rsidRPr="00614614">
        <w:rPr>
          <w:color w:val="000000"/>
          <w:lang w:val="sr-Cyrl-CS"/>
        </w:rPr>
        <w:t>10</w:t>
      </w:r>
      <w:r w:rsidR="001259E9" w:rsidRPr="00614614">
        <w:rPr>
          <w:color w:val="000000"/>
          <w:lang w:val="sr-Cyrl-CS"/>
        </w:rPr>
        <w:t xml:space="preserve"> и 42/2017</w:t>
      </w:r>
      <w:r w:rsidRPr="00614614">
        <w:rPr>
          <w:color w:val="000000"/>
          <w:lang w:val="sr-Cyrl-CS"/>
        </w:rPr>
        <w:t>);</w:t>
      </w:r>
      <w:r w:rsidRPr="00614614">
        <w:rPr>
          <w:color w:val="000000"/>
          <w:lang w:val="sr-Cyrl-CS"/>
        </w:rPr>
        <w:tab/>
      </w:r>
    </w:p>
    <w:p w:rsidR="008B3646" w:rsidRPr="00614614" w:rsidRDefault="00063276" w:rsidP="009C4BAF">
      <w:pPr>
        <w:spacing w:before="120" w:after="120"/>
        <w:ind w:left="270" w:hanging="270"/>
        <w:jc w:val="both"/>
        <w:rPr>
          <w:color w:val="000000"/>
          <w:lang w:val="sr-Latn-CS"/>
        </w:rPr>
      </w:pPr>
      <w:r w:rsidRPr="00614614">
        <w:rPr>
          <w:color w:val="000000"/>
          <w:lang w:val="sr-Latn-CS"/>
        </w:rPr>
        <w:t xml:space="preserve">- </w:t>
      </w:r>
      <w:r w:rsidRPr="00614614">
        <w:rPr>
          <w:color w:val="000000"/>
          <w:lang w:val="sr-Cyrl-CS"/>
        </w:rPr>
        <w:t>Уредб</w:t>
      </w:r>
      <w:r w:rsidR="003F5C2D" w:rsidRPr="00614614">
        <w:rPr>
          <w:color w:val="000000"/>
          <w:lang w:val="sr-Cyrl-CS"/>
        </w:rPr>
        <w:t>а</w:t>
      </w:r>
      <w:r w:rsidRPr="00614614">
        <w:rPr>
          <w:color w:val="000000"/>
          <w:lang w:val="sr-Cyrl-CS"/>
        </w:rPr>
        <w:t xml:space="preserve"> о коефицијентима за обрачун и исплату плата запослених у јавним службама („Службени гласник РС“ бр. 113/08</w:t>
      </w:r>
      <w:r w:rsidR="009C4BAF" w:rsidRPr="00614614">
        <w:rPr>
          <w:color w:val="000000"/>
          <w:lang w:val="sr-Cyrl-CS"/>
        </w:rPr>
        <w:t xml:space="preserve"> и </w:t>
      </w:r>
      <w:r w:rsidR="003F5C2D" w:rsidRPr="00614614">
        <w:rPr>
          <w:color w:val="000000"/>
          <w:lang w:val="sr-Cyrl-CS"/>
        </w:rPr>
        <w:t>8/2013</w:t>
      </w:r>
      <w:r w:rsidRPr="00614614">
        <w:rPr>
          <w:color w:val="000000"/>
          <w:lang w:val="sr-Cyrl-CS"/>
        </w:rPr>
        <w:t>)</w:t>
      </w:r>
      <w:r w:rsidR="00C41246" w:rsidRPr="00614614">
        <w:rPr>
          <w:color w:val="000000"/>
          <w:lang w:val="sr-Cyrl-CS"/>
        </w:rPr>
        <w:t>;</w:t>
      </w:r>
    </w:p>
    <w:p w:rsidR="00063276" w:rsidRPr="00614614" w:rsidRDefault="00063276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Latn-CS"/>
        </w:rPr>
        <w:t>-</w:t>
      </w:r>
      <w:r w:rsidRPr="00614614">
        <w:rPr>
          <w:color w:val="000000"/>
          <w:lang w:val="sr-Cyrl-CS"/>
        </w:rPr>
        <w:t xml:space="preserve"> Уредба о </w:t>
      </w:r>
      <w:r w:rsidRPr="00614614">
        <w:rPr>
          <w:color w:val="000000"/>
          <w:lang w:val="sr-Latn-CS"/>
        </w:rPr>
        <w:t>буџетском рачуноводству</w:t>
      </w:r>
      <w:r w:rsidR="009C4BAF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 xml:space="preserve">(„Службени гласник РС“ бр. </w:t>
      </w:r>
      <w:r w:rsidR="00C41246" w:rsidRPr="00614614">
        <w:rPr>
          <w:color w:val="000000"/>
          <w:lang w:val="sr-Cyrl-CS"/>
        </w:rPr>
        <w:t>125/</w:t>
      </w:r>
      <w:r w:rsidR="009C4BAF" w:rsidRPr="00614614">
        <w:rPr>
          <w:color w:val="000000"/>
          <w:lang w:val="sr-Cyrl-CS"/>
        </w:rPr>
        <w:t>20</w:t>
      </w:r>
      <w:r w:rsidR="00C41246" w:rsidRPr="00614614">
        <w:rPr>
          <w:color w:val="000000"/>
          <w:lang w:val="sr-Cyrl-CS"/>
        </w:rPr>
        <w:t xml:space="preserve">03, </w:t>
      </w:r>
      <w:r w:rsidRPr="00614614">
        <w:rPr>
          <w:color w:val="000000"/>
          <w:lang w:val="sr-Cyrl-CS"/>
        </w:rPr>
        <w:t>12/</w:t>
      </w:r>
      <w:r w:rsidR="009C4BAF" w:rsidRPr="00614614">
        <w:rPr>
          <w:color w:val="000000"/>
          <w:lang w:val="sr-Cyrl-CS"/>
        </w:rPr>
        <w:t>20</w:t>
      </w:r>
      <w:r w:rsidRPr="00614614">
        <w:rPr>
          <w:color w:val="000000"/>
          <w:lang w:val="sr-Cyrl-CS"/>
        </w:rPr>
        <w:t>06)</w:t>
      </w:r>
      <w:r w:rsidR="00C41246" w:rsidRPr="00614614">
        <w:rPr>
          <w:color w:val="000000"/>
          <w:lang w:val="sr-Cyrl-CS"/>
        </w:rPr>
        <w:t>;</w:t>
      </w:r>
    </w:p>
    <w:p w:rsidR="00063276" w:rsidRPr="00614614" w:rsidRDefault="00063276" w:rsidP="009C4BAF">
      <w:pPr>
        <w:spacing w:before="120" w:after="120"/>
        <w:ind w:left="270" w:hanging="270"/>
        <w:jc w:val="both"/>
        <w:rPr>
          <w:color w:val="000000"/>
          <w:lang w:val="sr-Latn-CS"/>
        </w:rPr>
      </w:pPr>
      <w:r w:rsidRPr="00614614">
        <w:rPr>
          <w:color w:val="000000"/>
          <w:lang w:val="sr-Latn-CS"/>
        </w:rPr>
        <w:t>-</w:t>
      </w:r>
      <w:r w:rsidRPr="00614614">
        <w:rPr>
          <w:color w:val="000000"/>
          <w:lang w:val="sr-Cyrl-CS"/>
        </w:rPr>
        <w:t xml:space="preserve"> Уредба о примени међународних рачуноводствених стандарда за јавни сектор („Службени гласник РС“ бр. 49/10</w:t>
      </w:r>
      <w:r w:rsidR="00EE6523" w:rsidRPr="00614614">
        <w:rPr>
          <w:color w:val="000000"/>
          <w:lang w:val="sr-Cyrl-CS"/>
        </w:rPr>
        <w:t xml:space="preserve"> и 63/2016</w:t>
      </w:r>
      <w:r w:rsidRPr="00614614">
        <w:rPr>
          <w:color w:val="000000"/>
          <w:lang w:val="sr-Cyrl-CS"/>
        </w:rPr>
        <w:t>)</w:t>
      </w:r>
      <w:r w:rsidR="009C4BAF" w:rsidRPr="00614614">
        <w:rPr>
          <w:color w:val="000000"/>
          <w:lang w:val="sr-Cyrl-CS"/>
        </w:rPr>
        <w:t>;</w:t>
      </w:r>
    </w:p>
    <w:p w:rsidR="00D75AC5" w:rsidRPr="00614614" w:rsidRDefault="00D75AC5" w:rsidP="009C4BAF">
      <w:pPr>
        <w:spacing w:before="120" w:after="120"/>
        <w:ind w:left="180" w:hanging="18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 xml:space="preserve">- Општи протокол за заштиту деце у установама социјалне заштите од злостављања и занемаривања, Министарство </w:t>
      </w:r>
      <w:r w:rsidR="00B303B7" w:rsidRPr="00614614">
        <w:rPr>
          <w:color w:val="000000"/>
          <w:lang w:val="sr-Cyrl-CS"/>
        </w:rPr>
        <w:t xml:space="preserve">за </w:t>
      </w:r>
      <w:r w:rsidRPr="00614614">
        <w:rPr>
          <w:color w:val="000000"/>
          <w:lang w:val="sr-Cyrl-CS"/>
        </w:rPr>
        <w:t>рад</w:t>
      </w:r>
      <w:r w:rsidR="00B303B7" w:rsidRPr="00614614">
        <w:rPr>
          <w:color w:val="000000"/>
          <w:lang w:val="sr-Cyrl-CS"/>
        </w:rPr>
        <w:t xml:space="preserve"> запошљавање борачка и социјална питања</w:t>
      </w:r>
      <w:r w:rsidR="009C4BAF" w:rsidRPr="00614614">
        <w:rPr>
          <w:color w:val="000000"/>
          <w:lang w:val="sr-Cyrl-CS"/>
        </w:rPr>
        <w:t xml:space="preserve"> од </w:t>
      </w:r>
      <w:r w:rsidRPr="00614614">
        <w:rPr>
          <w:color w:val="000000"/>
          <w:lang w:val="sr-Cyrl-CS"/>
        </w:rPr>
        <w:t xml:space="preserve"> </w:t>
      </w:r>
      <w:r w:rsidR="009C4BAF" w:rsidRPr="00614614">
        <w:rPr>
          <w:color w:val="000000"/>
          <w:lang w:val="sr-Cyrl-CS"/>
        </w:rPr>
        <w:t>0</w:t>
      </w:r>
      <w:r w:rsidRPr="00614614">
        <w:rPr>
          <w:color w:val="000000"/>
          <w:lang w:val="sr-Cyrl-CS"/>
        </w:rPr>
        <w:t>5.</w:t>
      </w:r>
      <w:r w:rsidR="009C4BAF" w:rsidRPr="00614614">
        <w:rPr>
          <w:color w:val="000000"/>
          <w:lang w:val="sr-Cyrl-CS"/>
        </w:rPr>
        <w:t>0</w:t>
      </w:r>
      <w:r w:rsidRPr="00614614">
        <w:rPr>
          <w:color w:val="000000"/>
          <w:lang w:val="sr-Cyrl-CS"/>
        </w:rPr>
        <w:t>9.2005.</w:t>
      </w:r>
      <w:r w:rsidR="009C4BAF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г</w:t>
      </w:r>
      <w:r w:rsidR="009C4BAF" w:rsidRPr="00614614">
        <w:rPr>
          <w:color w:val="000000"/>
          <w:lang w:val="sr-Cyrl-CS"/>
        </w:rPr>
        <w:t>одине;</w:t>
      </w:r>
    </w:p>
    <w:p w:rsidR="00D75AC5" w:rsidRPr="00614614" w:rsidRDefault="00D75AC5" w:rsidP="009C4BAF">
      <w:pPr>
        <w:spacing w:before="120" w:after="120"/>
        <w:ind w:left="180" w:hanging="180"/>
        <w:jc w:val="both"/>
        <w:rPr>
          <w:color w:val="000000"/>
          <w:lang w:val="sr-Cyrl-CS"/>
        </w:rPr>
      </w:pPr>
      <w:r w:rsidRPr="00614614">
        <w:rPr>
          <w:color w:val="000000"/>
          <w:lang w:val="sr-Latn-CS"/>
        </w:rPr>
        <w:t xml:space="preserve">- </w:t>
      </w:r>
      <w:r w:rsidRPr="00614614">
        <w:rPr>
          <w:color w:val="000000"/>
          <w:lang w:val="sr-Cyrl-CS"/>
        </w:rPr>
        <w:t xml:space="preserve">Мере за отклањање неправилности у вршењу послова смештаја деце и омладине у установе социјалне заштите Министарства </w:t>
      </w:r>
      <w:r w:rsidR="00B303B7" w:rsidRPr="00614614">
        <w:rPr>
          <w:color w:val="000000"/>
          <w:lang w:val="sr-Cyrl-CS"/>
        </w:rPr>
        <w:t>за рад</w:t>
      </w:r>
      <w:r w:rsidR="009C4BAF" w:rsidRPr="00614614">
        <w:rPr>
          <w:color w:val="000000"/>
          <w:lang w:val="sr-Cyrl-CS"/>
        </w:rPr>
        <w:t>,</w:t>
      </w:r>
      <w:r w:rsidRPr="00614614">
        <w:rPr>
          <w:color w:val="000000"/>
          <w:lang w:val="sr-Cyrl-CS"/>
        </w:rPr>
        <w:t xml:space="preserve"> запошљавањ</w:t>
      </w:r>
      <w:r w:rsidR="00B303B7" w:rsidRPr="00614614">
        <w:rPr>
          <w:color w:val="000000"/>
          <w:lang w:val="sr-Cyrl-CS"/>
        </w:rPr>
        <w:t>е</w:t>
      </w:r>
      <w:r w:rsidR="009C4BAF" w:rsidRPr="00614614">
        <w:rPr>
          <w:color w:val="000000"/>
          <w:lang w:val="sr-Cyrl-CS"/>
        </w:rPr>
        <w:t>,</w:t>
      </w:r>
      <w:r w:rsidRPr="00614614">
        <w:rPr>
          <w:color w:val="000000"/>
          <w:lang w:val="sr-Cyrl-CS"/>
        </w:rPr>
        <w:t xml:space="preserve"> </w:t>
      </w:r>
      <w:r w:rsidR="00B303B7" w:rsidRPr="00614614">
        <w:rPr>
          <w:color w:val="000000"/>
          <w:lang w:val="sr-Cyrl-CS"/>
        </w:rPr>
        <w:t xml:space="preserve">борачка и </w:t>
      </w:r>
      <w:r w:rsidRPr="00614614">
        <w:rPr>
          <w:color w:val="000000"/>
          <w:lang w:val="sr-Cyrl-CS"/>
        </w:rPr>
        <w:t>социјалн</w:t>
      </w:r>
      <w:r w:rsidR="00B303B7" w:rsidRPr="00614614">
        <w:rPr>
          <w:color w:val="000000"/>
          <w:lang w:val="sr-Cyrl-CS"/>
        </w:rPr>
        <w:t>а</w:t>
      </w:r>
      <w:r w:rsidRPr="00614614">
        <w:rPr>
          <w:color w:val="000000"/>
          <w:lang w:val="sr-Cyrl-CS"/>
        </w:rPr>
        <w:t xml:space="preserve"> п</w:t>
      </w:r>
      <w:r w:rsidR="00B303B7" w:rsidRPr="00614614">
        <w:rPr>
          <w:color w:val="000000"/>
          <w:lang w:val="sr-Cyrl-CS"/>
        </w:rPr>
        <w:t>итања</w:t>
      </w:r>
      <w:r w:rsidRPr="00614614">
        <w:rPr>
          <w:color w:val="000000"/>
          <w:lang w:val="sr-Cyrl-CS"/>
        </w:rPr>
        <w:t>, бр. 560-03-619/2006-14.</w:t>
      </w:r>
    </w:p>
    <w:p w:rsidR="00B84584" w:rsidRPr="00614614" w:rsidRDefault="00B84584" w:rsidP="0006776F">
      <w:pPr>
        <w:spacing w:before="120" w:after="120"/>
        <w:jc w:val="both"/>
        <w:rPr>
          <w:color w:val="000000"/>
          <w:u w:val="single"/>
          <w:lang w:val="sr-Cyrl-CS"/>
        </w:rPr>
      </w:pPr>
    </w:p>
    <w:p w:rsidR="00B84584" w:rsidRPr="00614614" w:rsidRDefault="00B84584" w:rsidP="0006776F">
      <w:pPr>
        <w:spacing w:before="120" w:after="120"/>
        <w:jc w:val="both"/>
        <w:rPr>
          <w:u w:val="single"/>
          <w:lang w:val="sr-Cyrl-CS"/>
        </w:rPr>
      </w:pPr>
      <w:r w:rsidRPr="00614614">
        <w:rPr>
          <w:u w:val="single"/>
          <w:lang w:val="sr-Cyrl-CS"/>
        </w:rPr>
        <w:t>А</w:t>
      </w:r>
      <w:r w:rsidR="006111C6" w:rsidRPr="00614614">
        <w:rPr>
          <w:u w:val="single"/>
          <w:lang w:val="sr-Cyrl-CS"/>
        </w:rPr>
        <w:t xml:space="preserve">КТА </w:t>
      </w:r>
      <w:r w:rsidR="009C4BAF" w:rsidRPr="00614614">
        <w:rPr>
          <w:u w:val="single"/>
          <w:lang w:val="sr-Cyrl-CS"/>
        </w:rPr>
        <w:t>ОСНИВАЧА</w:t>
      </w:r>
      <w:r w:rsidRPr="00614614">
        <w:rPr>
          <w:u w:val="single"/>
          <w:lang w:val="sr-Cyrl-CS"/>
        </w:rPr>
        <w:t>:</w:t>
      </w:r>
    </w:p>
    <w:p w:rsidR="00AE3F11" w:rsidRPr="00614614" w:rsidRDefault="006111C6" w:rsidP="006111C6">
      <w:pPr>
        <w:spacing w:before="120" w:after="120"/>
        <w:ind w:hanging="360"/>
        <w:jc w:val="both"/>
        <w:rPr>
          <w:lang w:val="sr-Cyrl-CS"/>
        </w:rPr>
      </w:pPr>
      <w:r w:rsidRPr="00614614">
        <w:rPr>
          <w:lang w:val="sr-Cyrl-CS"/>
        </w:rPr>
        <w:t xml:space="preserve">      </w:t>
      </w:r>
      <w:r w:rsidR="00EA4CAF" w:rsidRPr="00614614">
        <w:rPr>
          <w:lang w:val="sr-Latn-CS"/>
        </w:rPr>
        <w:t xml:space="preserve">- </w:t>
      </w:r>
      <w:r w:rsidR="00EA4CAF" w:rsidRPr="00614614">
        <w:rPr>
          <w:lang w:val="sr-Cyrl-CS"/>
        </w:rPr>
        <w:t>Одлука о оснивању Центра за социјални рад Чачак</w:t>
      </w:r>
      <w:r w:rsidR="00320F3B" w:rsidRPr="00614614">
        <w:rPr>
          <w:lang w:val="sr-Cyrl-CS"/>
        </w:rPr>
        <w:t xml:space="preserve"> бр.</w:t>
      </w:r>
      <w:r w:rsidRPr="00614614">
        <w:rPr>
          <w:lang w:val="sr-Cyrl-CS"/>
        </w:rPr>
        <w:t xml:space="preserve"> </w:t>
      </w:r>
      <w:r w:rsidR="00320F3B" w:rsidRPr="00614614">
        <w:rPr>
          <w:lang w:val="sr-Cyrl-CS"/>
        </w:rPr>
        <w:t>06-198/72-01 од 29.12.1972.</w:t>
      </w:r>
      <w:r w:rsidRPr="00614614">
        <w:rPr>
          <w:lang w:val="sr-Cyrl-CS"/>
        </w:rPr>
        <w:t xml:space="preserve"> го</w:t>
      </w:r>
      <w:r w:rsidR="002D73BD" w:rsidRPr="00614614">
        <w:rPr>
          <w:lang w:val="sr-Cyrl-CS"/>
        </w:rPr>
        <w:t>дине;</w:t>
      </w:r>
    </w:p>
    <w:p w:rsidR="00B84584" w:rsidRPr="00614614" w:rsidRDefault="009532F4" w:rsidP="007B679F">
      <w:pPr>
        <w:numPr>
          <w:ilvl w:val="0"/>
          <w:numId w:val="1"/>
        </w:numPr>
        <w:tabs>
          <w:tab w:val="num" w:pos="180"/>
        </w:tabs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 xml:space="preserve">Одлука о </w:t>
      </w:r>
      <w:r w:rsidR="00555D84" w:rsidRPr="00614614">
        <w:rPr>
          <w:lang w:val="sr-Cyrl-CS"/>
        </w:rPr>
        <w:t>правима и услугама</w:t>
      </w:r>
      <w:r w:rsidR="005E7CF5" w:rsidRPr="00614614">
        <w:rPr>
          <w:lang w:val="sr-Cyrl-CS"/>
        </w:rPr>
        <w:t xml:space="preserve"> у социјалној заштити из надлежности града Чачка </w:t>
      </w:r>
      <w:r w:rsidR="002D73BD" w:rsidRPr="00614614">
        <w:rPr>
          <w:lang w:val="sr-Cyrl-CS"/>
        </w:rPr>
        <w:t xml:space="preserve">  </w:t>
      </w:r>
      <w:r w:rsidR="00D6509E" w:rsidRPr="00614614">
        <w:rPr>
          <w:lang w:val="sr-Cyrl-CS"/>
        </w:rPr>
        <w:t>(</w:t>
      </w:r>
      <w:r w:rsidR="005E7CF5" w:rsidRPr="00614614">
        <w:rPr>
          <w:lang w:val="sr-Cyrl-CS"/>
        </w:rPr>
        <w:t>„</w:t>
      </w:r>
      <w:r w:rsidR="00D6509E" w:rsidRPr="00614614">
        <w:rPr>
          <w:lang w:val="sr-Cyrl-CS"/>
        </w:rPr>
        <w:t>Сл</w:t>
      </w:r>
      <w:r w:rsidR="002D73BD" w:rsidRPr="00614614">
        <w:rPr>
          <w:lang w:val="sr-Cyrl-CS"/>
        </w:rPr>
        <w:t>.</w:t>
      </w:r>
      <w:r w:rsidR="00D6509E" w:rsidRPr="00614614">
        <w:rPr>
          <w:lang w:val="sr-Cyrl-CS"/>
        </w:rPr>
        <w:t xml:space="preserve"> </w:t>
      </w:r>
      <w:r w:rsidR="005E7CF5" w:rsidRPr="00614614">
        <w:rPr>
          <w:lang w:val="sr-Cyrl-CS"/>
        </w:rPr>
        <w:t xml:space="preserve">града Чачка“ бр. </w:t>
      </w:r>
      <w:r w:rsidR="00555D84" w:rsidRPr="00614614">
        <w:rPr>
          <w:lang w:val="sr-Cyrl-CS"/>
        </w:rPr>
        <w:t>2</w:t>
      </w:r>
      <w:r w:rsidR="005E7CF5" w:rsidRPr="00614614">
        <w:rPr>
          <w:lang w:val="sr-Cyrl-CS"/>
        </w:rPr>
        <w:t>/</w:t>
      </w:r>
      <w:r w:rsidR="00555D84" w:rsidRPr="00614614">
        <w:rPr>
          <w:lang w:val="sr-Cyrl-CS"/>
        </w:rPr>
        <w:t>13</w:t>
      </w:r>
      <w:r w:rsidR="00CC525C" w:rsidRPr="00614614">
        <w:rPr>
          <w:lang w:val="sr-Cyrl-CS"/>
        </w:rPr>
        <w:t>,22/13 и 20/16</w:t>
      </w:r>
      <w:r w:rsidR="002D73BD" w:rsidRPr="00614614">
        <w:rPr>
          <w:lang w:val="sr-Cyrl-CS"/>
        </w:rPr>
        <w:t>);</w:t>
      </w:r>
    </w:p>
    <w:p w:rsidR="00F57543" w:rsidRPr="00614614" w:rsidRDefault="00F57543" w:rsidP="007B679F">
      <w:pPr>
        <w:numPr>
          <w:ilvl w:val="0"/>
          <w:numId w:val="1"/>
        </w:numPr>
        <w:tabs>
          <w:tab w:val="clear" w:pos="360"/>
        </w:tabs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 xml:space="preserve">Правилник о остваривању права </w:t>
      </w:r>
      <w:r w:rsidR="00555D84" w:rsidRPr="00614614">
        <w:rPr>
          <w:lang w:val="sr-Cyrl-CS"/>
        </w:rPr>
        <w:t>и пружању услуга у социјалној заштити из надлежности града Чачка</w:t>
      </w:r>
      <w:r w:rsidR="002D73BD" w:rsidRPr="00614614">
        <w:rPr>
          <w:lang w:val="sr-Cyrl-CS"/>
        </w:rPr>
        <w:t xml:space="preserve"> </w:t>
      </w:r>
      <w:r w:rsidRPr="00614614">
        <w:rPr>
          <w:lang w:val="sr-Cyrl-CS"/>
        </w:rPr>
        <w:t xml:space="preserve">(„Сл. </w:t>
      </w:r>
      <w:r w:rsidR="00D327B3" w:rsidRPr="00614614">
        <w:rPr>
          <w:lang w:val="sr-Cyrl-CS"/>
        </w:rPr>
        <w:t>л</w:t>
      </w:r>
      <w:r w:rsidRPr="00614614">
        <w:rPr>
          <w:lang w:val="sr-Cyrl-CS"/>
        </w:rPr>
        <w:t>ист</w:t>
      </w:r>
      <w:r w:rsidR="00D327B3" w:rsidRPr="00614614">
        <w:rPr>
          <w:lang w:val="sr-Cyrl-CS"/>
        </w:rPr>
        <w:t xml:space="preserve"> г</w:t>
      </w:r>
      <w:r w:rsidRPr="00614614">
        <w:rPr>
          <w:lang w:val="sr-Cyrl-CS"/>
        </w:rPr>
        <w:t>рада Чачка</w:t>
      </w:r>
      <w:r w:rsidR="00D327B3" w:rsidRPr="00614614">
        <w:rPr>
          <w:lang w:val="sr-Cyrl-CS"/>
        </w:rPr>
        <w:t>“ бр.</w:t>
      </w:r>
      <w:r w:rsidRPr="00614614">
        <w:rPr>
          <w:lang w:val="sr-Cyrl-CS"/>
        </w:rPr>
        <w:t xml:space="preserve"> </w:t>
      </w:r>
      <w:r w:rsidR="00555D84" w:rsidRPr="00614614">
        <w:rPr>
          <w:lang w:val="sr-Cyrl-CS"/>
        </w:rPr>
        <w:t>6</w:t>
      </w:r>
      <w:r w:rsidRPr="00614614">
        <w:rPr>
          <w:lang w:val="sr-Cyrl-CS"/>
        </w:rPr>
        <w:t>/</w:t>
      </w:r>
      <w:r w:rsidR="002D73BD" w:rsidRPr="00614614">
        <w:rPr>
          <w:lang w:val="sr-Cyrl-CS"/>
        </w:rPr>
        <w:t>20</w:t>
      </w:r>
      <w:r w:rsidR="00555D84" w:rsidRPr="00614614">
        <w:rPr>
          <w:lang w:val="sr-Cyrl-CS"/>
        </w:rPr>
        <w:t>13</w:t>
      </w:r>
      <w:r w:rsidR="002D73BD" w:rsidRPr="00614614">
        <w:rPr>
          <w:lang w:val="sr-Cyrl-CS"/>
        </w:rPr>
        <w:t>);</w:t>
      </w:r>
    </w:p>
    <w:p w:rsidR="00430413" w:rsidRPr="00614614" w:rsidRDefault="00430413" w:rsidP="007B679F">
      <w:pPr>
        <w:numPr>
          <w:ilvl w:val="0"/>
          <w:numId w:val="1"/>
        </w:numPr>
        <w:tabs>
          <w:tab w:val="clear" w:pos="360"/>
          <w:tab w:val="num" w:pos="180"/>
        </w:tabs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 xml:space="preserve">Одлука о додатној финансијској подршци породици са децом („Сл. </w:t>
      </w:r>
      <w:r w:rsidR="00B90B47" w:rsidRPr="00614614">
        <w:rPr>
          <w:lang w:val="sr-Cyrl-CS"/>
        </w:rPr>
        <w:t>л</w:t>
      </w:r>
      <w:r w:rsidRPr="00614614">
        <w:rPr>
          <w:lang w:val="sr-Cyrl-CS"/>
        </w:rPr>
        <w:t>ист града Чачка“ бр.1/</w:t>
      </w:r>
      <w:r w:rsidR="002D73BD" w:rsidRPr="00614614">
        <w:rPr>
          <w:lang w:val="sr-Cyrl-CS"/>
        </w:rPr>
        <w:t>20</w:t>
      </w:r>
      <w:r w:rsidRPr="00614614">
        <w:rPr>
          <w:lang w:val="sr-Cyrl-CS"/>
        </w:rPr>
        <w:t>15)</w:t>
      </w:r>
      <w:r w:rsidR="002D73BD" w:rsidRPr="00614614">
        <w:rPr>
          <w:lang w:val="sr-Cyrl-CS"/>
        </w:rPr>
        <w:t>;</w:t>
      </w:r>
    </w:p>
    <w:p w:rsidR="00430413" w:rsidRPr="00614614" w:rsidRDefault="00430413" w:rsidP="007B679F">
      <w:pPr>
        <w:numPr>
          <w:ilvl w:val="0"/>
          <w:numId w:val="1"/>
        </w:numPr>
        <w:tabs>
          <w:tab w:val="clear" w:pos="360"/>
          <w:tab w:val="num" w:pos="180"/>
        </w:tabs>
        <w:spacing w:before="120" w:after="120"/>
        <w:ind w:left="180" w:hanging="180"/>
        <w:jc w:val="both"/>
        <w:rPr>
          <w:lang w:val="sr-Cyrl-CS"/>
        </w:rPr>
      </w:pPr>
      <w:r w:rsidRPr="00614614">
        <w:rPr>
          <w:lang w:val="sr-Cyrl-CS"/>
        </w:rPr>
        <w:t>Правилник о субвенционисању трошкова комуналних услуга породици са троје и више деце и дететом са сметњама у развоју</w:t>
      </w:r>
      <w:r w:rsidR="002D73BD" w:rsidRPr="00614614">
        <w:rPr>
          <w:lang w:val="sr-Cyrl-CS"/>
        </w:rPr>
        <w:t xml:space="preserve"> „</w:t>
      </w:r>
      <w:r w:rsidRPr="00614614">
        <w:rPr>
          <w:lang w:val="sr-Cyrl-CS"/>
        </w:rPr>
        <w:t xml:space="preserve">(Сл. </w:t>
      </w:r>
      <w:r w:rsidR="00B90B47" w:rsidRPr="00614614">
        <w:rPr>
          <w:lang w:val="sr-Cyrl-CS"/>
        </w:rPr>
        <w:t>л</w:t>
      </w:r>
      <w:r w:rsidRPr="00614614">
        <w:rPr>
          <w:lang w:val="sr-Cyrl-CS"/>
        </w:rPr>
        <w:t>ист града Чачка</w:t>
      </w:r>
      <w:r w:rsidR="002D73BD" w:rsidRPr="00614614">
        <w:rPr>
          <w:lang w:val="sr-Cyrl-CS"/>
        </w:rPr>
        <w:t>“</w:t>
      </w:r>
      <w:r w:rsidRPr="00614614">
        <w:rPr>
          <w:lang w:val="sr-Cyrl-CS"/>
        </w:rPr>
        <w:t xml:space="preserve"> бр.</w:t>
      </w:r>
      <w:r w:rsidR="002D73BD" w:rsidRPr="00614614">
        <w:rPr>
          <w:lang w:val="sr-Cyrl-CS"/>
        </w:rPr>
        <w:t xml:space="preserve"> </w:t>
      </w:r>
      <w:r w:rsidRPr="00614614">
        <w:rPr>
          <w:lang w:val="sr-Cyrl-CS"/>
        </w:rPr>
        <w:t>7/15)</w:t>
      </w:r>
      <w:r w:rsidR="002D73BD" w:rsidRPr="00614614">
        <w:rPr>
          <w:lang w:val="sr-Cyrl-CS"/>
        </w:rPr>
        <w:t>.</w:t>
      </w:r>
    </w:p>
    <w:p w:rsidR="00B84584" w:rsidRPr="00614614" w:rsidRDefault="00B84584" w:rsidP="0006776F">
      <w:pPr>
        <w:spacing w:before="120" w:after="120"/>
        <w:jc w:val="both"/>
        <w:rPr>
          <w:color w:val="000000"/>
          <w:lang w:val="sr-Cyrl-CS"/>
        </w:rPr>
      </w:pPr>
    </w:p>
    <w:p w:rsidR="007D3533" w:rsidRPr="00614614" w:rsidRDefault="007D3533" w:rsidP="0006776F">
      <w:pPr>
        <w:spacing w:before="120" w:after="120"/>
        <w:jc w:val="both"/>
        <w:rPr>
          <w:color w:val="000000"/>
          <w:u w:val="single"/>
          <w:lang w:val="sr-Cyrl-CS"/>
        </w:rPr>
      </w:pPr>
    </w:p>
    <w:p w:rsidR="007D3533" w:rsidRPr="00614614" w:rsidRDefault="007D3533" w:rsidP="0006776F">
      <w:pPr>
        <w:spacing w:before="120" w:after="120"/>
        <w:jc w:val="both"/>
        <w:rPr>
          <w:color w:val="000000"/>
          <w:u w:val="single"/>
          <w:lang w:val="sr-Cyrl-CS"/>
        </w:rPr>
      </w:pPr>
    </w:p>
    <w:p w:rsidR="005E7CF5" w:rsidRPr="00614614" w:rsidRDefault="00B84584" w:rsidP="0006776F">
      <w:pPr>
        <w:spacing w:before="120" w:after="120"/>
        <w:jc w:val="both"/>
        <w:rPr>
          <w:color w:val="000000"/>
          <w:u w:val="single"/>
          <w:lang w:val="sr-Cyrl-CS"/>
        </w:rPr>
      </w:pPr>
      <w:r w:rsidRPr="00614614">
        <w:rPr>
          <w:color w:val="000000"/>
          <w:u w:val="single"/>
          <w:lang w:val="sr-Cyrl-CS"/>
        </w:rPr>
        <w:t>АКТ</w:t>
      </w:r>
      <w:r w:rsidR="002D73BD" w:rsidRPr="00614614">
        <w:rPr>
          <w:color w:val="000000"/>
          <w:u w:val="single"/>
          <w:lang w:val="sr-Cyrl-CS"/>
        </w:rPr>
        <w:t>А</w:t>
      </w:r>
      <w:r w:rsidRPr="00614614">
        <w:rPr>
          <w:color w:val="000000"/>
          <w:u w:val="single"/>
          <w:lang w:val="sr-Cyrl-CS"/>
        </w:rPr>
        <w:t xml:space="preserve"> ЦСР-а: </w:t>
      </w:r>
    </w:p>
    <w:p w:rsidR="009532F4" w:rsidRPr="00614614" w:rsidRDefault="0046402E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</w:t>
      </w:r>
      <w:r w:rsidR="005E7CF5" w:rsidRPr="00614614">
        <w:rPr>
          <w:color w:val="000000"/>
          <w:lang w:val="sr-Cyrl-CS"/>
        </w:rPr>
        <w:t xml:space="preserve">Статут Центра за социјални рад  бр. </w:t>
      </w:r>
      <w:r w:rsidR="00320F3B" w:rsidRPr="00614614">
        <w:rPr>
          <w:color w:val="000000"/>
          <w:lang w:val="sr-Cyrl-CS"/>
        </w:rPr>
        <w:t>02-</w:t>
      </w:r>
      <w:r w:rsidR="00320F3B" w:rsidRPr="00614614">
        <w:rPr>
          <w:color w:val="000000"/>
        </w:rPr>
        <w:t>XXVIII-2/2011</w:t>
      </w:r>
      <w:r w:rsidR="00F67B7E" w:rsidRPr="00614614">
        <w:rPr>
          <w:color w:val="000000"/>
          <w:lang w:val="sr-Cyrl-CS"/>
        </w:rPr>
        <w:t>;</w:t>
      </w:r>
      <w:r w:rsidR="009532F4" w:rsidRPr="00614614">
        <w:rPr>
          <w:color w:val="000000"/>
          <w:lang w:val="sr-Cyrl-CS"/>
        </w:rPr>
        <w:tab/>
      </w:r>
    </w:p>
    <w:p w:rsidR="009532F4" w:rsidRPr="00614614" w:rsidRDefault="00171E24" w:rsidP="00F67B7E">
      <w:pPr>
        <w:spacing w:before="120" w:after="120"/>
        <w:ind w:left="90" w:hanging="9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lastRenderedPageBreak/>
        <w:t>-</w:t>
      </w:r>
      <w:r w:rsidR="00F433F9" w:rsidRPr="00614614">
        <w:rPr>
          <w:color w:val="000000"/>
          <w:lang w:val="sr-Cyrl-CS"/>
        </w:rPr>
        <w:t xml:space="preserve">Правилник о </w:t>
      </w:r>
      <w:r w:rsidRPr="00614614">
        <w:rPr>
          <w:color w:val="000000"/>
          <w:lang w:val="sr-Cyrl-CS"/>
        </w:rPr>
        <w:t xml:space="preserve">унутрашњој организацији и систематизацији са описом послова запослених у </w:t>
      </w:r>
      <w:r w:rsidR="00F67B7E" w:rsidRPr="00614614">
        <w:rPr>
          <w:color w:val="000000"/>
          <w:lang w:val="sr-Cyrl-CS"/>
        </w:rPr>
        <w:t xml:space="preserve">  </w:t>
      </w:r>
      <w:r w:rsidRPr="00614614">
        <w:rPr>
          <w:color w:val="000000"/>
          <w:lang w:val="sr-Cyrl-CS"/>
        </w:rPr>
        <w:t>Центру за социјални рад града Чачка</w:t>
      </w:r>
      <w:r w:rsidR="00F67B7E" w:rsidRPr="00614614">
        <w:rPr>
          <w:color w:val="000000"/>
          <w:lang w:val="sr-Cyrl-CS"/>
        </w:rPr>
        <w:t>;</w:t>
      </w:r>
    </w:p>
    <w:p w:rsidR="00171E24" w:rsidRPr="00614614" w:rsidRDefault="00B84584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 xml:space="preserve">- </w:t>
      </w:r>
      <w:r w:rsidR="00171E24" w:rsidRPr="00614614">
        <w:rPr>
          <w:color w:val="000000"/>
          <w:lang w:val="sr-Cyrl-CS"/>
        </w:rPr>
        <w:t>Акт о процени ризика на радном месту и радној околини;</w:t>
      </w:r>
    </w:p>
    <w:p w:rsidR="00B84584" w:rsidRPr="00614614" w:rsidRDefault="00171E24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</w:t>
      </w:r>
      <w:r w:rsidR="00F67B7E" w:rsidRPr="00614614">
        <w:rPr>
          <w:color w:val="000000"/>
          <w:lang w:val="sr-Cyrl-CS"/>
        </w:rPr>
        <w:t xml:space="preserve"> </w:t>
      </w:r>
      <w:r w:rsidR="00B84584" w:rsidRPr="00614614">
        <w:rPr>
          <w:color w:val="000000"/>
          <w:lang w:val="sr-Cyrl-CS"/>
        </w:rPr>
        <w:t>Правилник о безбедности и здрављу;</w:t>
      </w:r>
    </w:p>
    <w:p w:rsidR="00B84584" w:rsidRPr="00614614" w:rsidRDefault="00B84584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 Правилник о раду;</w:t>
      </w:r>
    </w:p>
    <w:p w:rsidR="00C41246" w:rsidRPr="00614614" w:rsidRDefault="00B84584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 xml:space="preserve">- </w:t>
      </w:r>
      <w:r w:rsidR="00C41246" w:rsidRPr="00614614">
        <w:rPr>
          <w:color w:val="000000"/>
          <w:lang w:val="sr-Cyrl-CS"/>
        </w:rPr>
        <w:t xml:space="preserve">Правилник о </w:t>
      </w:r>
      <w:r w:rsidR="005E7CF5" w:rsidRPr="00614614">
        <w:rPr>
          <w:color w:val="000000"/>
          <w:lang w:val="sr-Cyrl-CS"/>
        </w:rPr>
        <w:t xml:space="preserve"> организацији </w:t>
      </w:r>
      <w:r w:rsidR="00C41246" w:rsidRPr="00614614">
        <w:rPr>
          <w:color w:val="000000"/>
          <w:lang w:val="sr-Cyrl-CS"/>
        </w:rPr>
        <w:t>буџетско</w:t>
      </w:r>
      <w:r w:rsidR="005E7CF5" w:rsidRPr="00614614">
        <w:rPr>
          <w:color w:val="000000"/>
          <w:lang w:val="sr-Cyrl-CS"/>
        </w:rPr>
        <w:t xml:space="preserve">г </w:t>
      </w:r>
      <w:r w:rsidR="00C41246" w:rsidRPr="00614614">
        <w:rPr>
          <w:color w:val="000000"/>
          <w:lang w:val="sr-Cyrl-CS"/>
        </w:rPr>
        <w:t>рачуноводств</w:t>
      </w:r>
      <w:r w:rsidR="005E7CF5" w:rsidRPr="00614614">
        <w:rPr>
          <w:color w:val="000000"/>
          <w:lang w:val="sr-Cyrl-CS"/>
        </w:rPr>
        <w:t>а</w:t>
      </w:r>
      <w:r w:rsidR="00C41246" w:rsidRPr="00614614">
        <w:rPr>
          <w:color w:val="000000"/>
          <w:lang w:val="sr-Cyrl-CS"/>
        </w:rPr>
        <w:t>;</w:t>
      </w:r>
    </w:p>
    <w:p w:rsidR="00BC5F2B" w:rsidRPr="00614614" w:rsidRDefault="00BC5F2B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 xml:space="preserve">- Правилник о </w:t>
      </w:r>
      <w:r w:rsidR="00CC525C" w:rsidRPr="00614614">
        <w:rPr>
          <w:color w:val="000000"/>
          <w:lang w:val="sr-Cyrl-CS"/>
        </w:rPr>
        <w:t>набавкама</w:t>
      </w:r>
      <w:r w:rsidRPr="00614614">
        <w:rPr>
          <w:color w:val="000000"/>
          <w:lang w:val="sr-Cyrl-CS"/>
        </w:rPr>
        <w:t>;</w:t>
      </w:r>
    </w:p>
    <w:p w:rsidR="00B84584" w:rsidRPr="00614614" w:rsidRDefault="00B84584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 Правилник о заштити од пожара;</w:t>
      </w:r>
    </w:p>
    <w:p w:rsidR="005E7CF5" w:rsidRPr="00614614" w:rsidRDefault="005E7CF5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</w:t>
      </w:r>
      <w:r w:rsidR="00F67B7E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Правилник о решавању стамбених пот</w:t>
      </w:r>
      <w:r w:rsidR="00171E24" w:rsidRPr="00614614">
        <w:rPr>
          <w:color w:val="000000"/>
          <w:lang w:val="sr-Cyrl-CS"/>
        </w:rPr>
        <w:t>р</w:t>
      </w:r>
      <w:r w:rsidRPr="00614614">
        <w:rPr>
          <w:color w:val="000000"/>
          <w:lang w:val="sr-Cyrl-CS"/>
        </w:rPr>
        <w:t>еба социјално угрожених лица</w:t>
      </w:r>
      <w:r w:rsidR="0096700F" w:rsidRPr="00614614">
        <w:rPr>
          <w:color w:val="000000"/>
          <w:lang w:val="sr-Cyrl-CS"/>
        </w:rPr>
        <w:t>;</w:t>
      </w:r>
    </w:p>
    <w:p w:rsidR="005E7CF5" w:rsidRPr="00614614" w:rsidRDefault="005E7CF5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</w:t>
      </w:r>
      <w:r w:rsidR="00F67B7E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Правилник о личним заштитним средствима</w:t>
      </w:r>
      <w:r w:rsidR="0096700F" w:rsidRPr="00614614">
        <w:rPr>
          <w:color w:val="000000"/>
          <w:lang w:val="sr-Cyrl-CS"/>
        </w:rPr>
        <w:t>;</w:t>
      </w:r>
    </w:p>
    <w:p w:rsidR="00D40058" w:rsidRPr="00614614" w:rsidRDefault="00D40058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 Правилник о коришћењу службених мобилних телефона;</w:t>
      </w:r>
    </w:p>
    <w:p w:rsidR="003219A5" w:rsidRPr="00614614" w:rsidRDefault="005E7CF5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</w:t>
      </w:r>
      <w:r w:rsidR="00F67B7E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Правилник о коришћењу путничких возила Центра за социјални рад</w:t>
      </w:r>
      <w:r w:rsidR="003219A5" w:rsidRPr="00614614">
        <w:rPr>
          <w:color w:val="000000"/>
          <w:lang w:val="sr-Cyrl-CS"/>
        </w:rPr>
        <w:t>;</w:t>
      </w:r>
    </w:p>
    <w:p w:rsidR="005E7CF5" w:rsidRPr="00614614" w:rsidRDefault="00DB52CD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</w:t>
      </w:r>
      <w:r w:rsidR="00F67B7E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 xml:space="preserve">Правилник о правилима понашања запослених Центра за социјални рад града </w:t>
      </w:r>
      <w:r w:rsidR="003219A5" w:rsidRPr="00614614">
        <w:rPr>
          <w:color w:val="000000"/>
          <w:lang w:val="sr-Cyrl-CS"/>
        </w:rPr>
        <w:t>Ч</w:t>
      </w:r>
      <w:r w:rsidRPr="00614614">
        <w:rPr>
          <w:color w:val="000000"/>
          <w:lang w:val="sr-Cyrl-CS"/>
        </w:rPr>
        <w:t>ачка</w:t>
      </w:r>
    </w:p>
    <w:p w:rsidR="00B84584" w:rsidRPr="00614614" w:rsidRDefault="00171E24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</w:t>
      </w:r>
      <w:r w:rsidR="00F67B7E" w:rsidRPr="00614614">
        <w:rPr>
          <w:color w:val="000000"/>
          <w:lang w:val="sr-Cyrl-CS"/>
        </w:rPr>
        <w:t xml:space="preserve"> </w:t>
      </w:r>
      <w:r w:rsidR="00B84584" w:rsidRPr="00614614">
        <w:rPr>
          <w:color w:val="000000"/>
          <w:lang w:val="sr-Cyrl-CS"/>
        </w:rPr>
        <w:t>Пословник о раду Управног одбора;</w:t>
      </w:r>
    </w:p>
    <w:p w:rsidR="0096700F" w:rsidRPr="00614614" w:rsidRDefault="0096700F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</w:t>
      </w:r>
      <w:r w:rsidR="00F67B7E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Пословник о раду Надзорног одбора;</w:t>
      </w:r>
    </w:p>
    <w:p w:rsidR="00430413" w:rsidRPr="00614614" w:rsidRDefault="00430413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</w:t>
      </w:r>
      <w:r w:rsidR="00F67B7E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Правилник о унутрашњем узбуњивању</w:t>
      </w:r>
      <w:r w:rsidR="00F67B7E" w:rsidRPr="00614614">
        <w:rPr>
          <w:color w:val="000000"/>
          <w:lang w:val="sr-Cyrl-CS"/>
        </w:rPr>
        <w:t>;</w:t>
      </w:r>
    </w:p>
    <w:p w:rsidR="00762D9C" w:rsidRPr="00614614" w:rsidRDefault="00AC6AFE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-</w:t>
      </w:r>
      <w:r w:rsidR="00F67B7E" w:rsidRPr="00614614">
        <w:rPr>
          <w:color w:val="000000"/>
          <w:lang w:val="sr-Cyrl-CS"/>
        </w:rPr>
        <w:t xml:space="preserve"> </w:t>
      </w:r>
      <w:r w:rsidRPr="00614614">
        <w:rPr>
          <w:color w:val="000000"/>
          <w:lang w:val="sr-Cyrl-CS"/>
        </w:rPr>
        <w:t>Правилник о канцеларијском и архивском пословању.</w:t>
      </w:r>
    </w:p>
    <w:p w:rsidR="00A41CDD" w:rsidRPr="00614614" w:rsidRDefault="00A41CDD" w:rsidP="0006776F">
      <w:pPr>
        <w:spacing w:before="120" w:after="120"/>
        <w:jc w:val="both"/>
        <w:rPr>
          <w:u w:val="single"/>
          <w:lang w:val="sr-Cyrl-CS"/>
        </w:rPr>
      </w:pPr>
      <w:r w:rsidRPr="00614614">
        <w:rPr>
          <w:color w:val="000000"/>
          <w:lang w:val="sr-Cyrl-CS"/>
        </w:rPr>
        <w:t>- Правилник о поклонима/донацијама</w:t>
      </w:r>
    </w:p>
    <w:p w:rsidR="00762D9C" w:rsidRPr="00614614" w:rsidRDefault="00762D9C" w:rsidP="0006776F">
      <w:pPr>
        <w:spacing w:before="120" w:after="120"/>
        <w:jc w:val="both"/>
        <w:rPr>
          <w:u w:val="single"/>
          <w:lang w:val="sr-Cyrl-CS"/>
        </w:rPr>
      </w:pPr>
    </w:p>
    <w:p w:rsidR="00E207C5" w:rsidRPr="00614614" w:rsidRDefault="00E207C5" w:rsidP="00614614">
      <w:pPr>
        <w:shd w:val="clear" w:color="auto" w:fill="DBE5F1" w:themeFill="accent1" w:themeFillTint="33"/>
        <w:spacing w:before="120" w:after="120"/>
        <w:jc w:val="center"/>
        <w:rPr>
          <w:b/>
          <w:lang w:val="sr-Cyrl-CS"/>
        </w:rPr>
      </w:pPr>
      <w:r w:rsidRPr="00614614">
        <w:rPr>
          <w:b/>
          <w:lang w:val="sr-Cyrl-CS"/>
        </w:rPr>
        <w:t>7.</w:t>
      </w:r>
      <w:r w:rsidR="00F67B7E" w:rsidRPr="00614614">
        <w:rPr>
          <w:b/>
          <w:lang w:val="sr-Cyrl-CS"/>
        </w:rPr>
        <w:t xml:space="preserve"> </w:t>
      </w:r>
      <w:r w:rsidRPr="00614614">
        <w:rPr>
          <w:b/>
          <w:lang w:val="sr-Cyrl-CS"/>
        </w:rPr>
        <w:t>ОПИС ПОСТУПАЊА У ОКВИРУ НАДЛЕЖНОСТИ, ОБАВЕЗА И ОВЛАШЋЕЊА</w:t>
      </w:r>
    </w:p>
    <w:p w:rsidR="00F67B7E" w:rsidRPr="00614614" w:rsidRDefault="006F7D5F" w:rsidP="0006776F">
      <w:pPr>
        <w:spacing w:before="120" w:after="120"/>
        <w:jc w:val="both"/>
        <w:rPr>
          <w:lang w:val="sr-Cyrl-CS"/>
        </w:rPr>
      </w:pPr>
      <w:r w:rsidRPr="00614614">
        <w:t>Центар за социјални рад решава у првом степену примен</w:t>
      </w:r>
      <w:r w:rsidR="000A5E59" w:rsidRPr="00614614">
        <w:rPr>
          <w:lang w:val="sr-Cyrl-CS"/>
        </w:rPr>
        <w:t>ом</w:t>
      </w:r>
      <w:r w:rsidRPr="00614614">
        <w:t xml:space="preserve"> одредаба Закона о општем управном поступку</w:t>
      </w:r>
      <w:r w:rsidR="000A5E59" w:rsidRPr="00614614">
        <w:rPr>
          <w:lang w:val="sr-Cyrl-CS"/>
        </w:rPr>
        <w:t>.</w:t>
      </w:r>
    </w:p>
    <w:p w:rsidR="000A5E59" w:rsidRPr="00614614" w:rsidRDefault="000A5E59" w:rsidP="0006776F">
      <w:pPr>
        <w:spacing w:before="120" w:after="120"/>
        <w:jc w:val="both"/>
        <w:rPr>
          <w:lang w:val="sr-Cyrl-CS"/>
        </w:rPr>
      </w:pPr>
      <w:r w:rsidRPr="00614614">
        <w:t xml:space="preserve"> </w:t>
      </w:r>
    </w:p>
    <w:p w:rsidR="003B35B8" w:rsidRPr="00614614" w:rsidRDefault="006F7D5F" w:rsidP="0006776F">
      <w:pPr>
        <w:spacing w:before="120" w:after="120"/>
        <w:jc w:val="both"/>
        <w:rPr>
          <w:lang w:val="sr-Cyrl-CS"/>
        </w:rPr>
      </w:pPr>
      <w:r w:rsidRPr="00614614">
        <w:rPr>
          <w:b/>
          <w:bCs/>
          <w:iCs/>
          <w:u w:val="single"/>
        </w:rPr>
        <w:t>ПРИМЕР</w:t>
      </w:r>
      <w:r w:rsidRPr="00614614">
        <w:t xml:space="preserve">: </w:t>
      </w:r>
    </w:p>
    <w:p w:rsidR="00EF5EBB" w:rsidRPr="00614614" w:rsidRDefault="00EF5EBB" w:rsidP="0006776F">
      <w:pPr>
        <w:spacing w:before="120" w:after="120"/>
        <w:jc w:val="both"/>
        <w:rPr>
          <w:lang w:val="sr-Cyrl-CS"/>
        </w:rPr>
      </w:pPr>
    </w:p>
    <w:p w:rsidR="006F7D5F" w:rsidRPr="00614614" w:rsidRDefault="006F7D5F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Центру за социјални рад </w:t>
      </w:r>
      <w:r w:rsidR="0096700F" w:rsidRPr="00614614">
        <w:rPr>
          <w:lang w:val="sr-Cyrl-CS"/>
        </w:rPr>
        <w:t xml:space="preserve">града Чачка </w:t>
      </w:r>
      <w:r w:rsidRPr="00614614">
        <w:rPr>
          <w:lang w:val="sr-Cyrl-CS"/>
        </w:rPr>
        <w:t xml:space="preserve">обратио се </w:t>
      </w:r>
      <w:r w:rsidR="008B3749" w:rsidRPr="00614614">
        <w:rPr>
          <w:lang w:val="sr-Cyrl-CS"/>
        </w:rPr>
        <w:t>Јанко Јовановић</w:t>
      </w:r>
      <w:r w:rsidRPr="00614614">
        <w:rPr>
          <w:lang w:val="sr-Cyrl-CS"/>
        </w:rPr>
        <w:t xml:space="preserve"> </w:t>
      </w:r>
      <w:r w:rsidR="008B3749" w:rsidRPr="00614614">
        <w:rPr>
          <w:lang w:val="sr-Cyrl-CS"/>
        </w:rPr>
        <w:t xml:space="preserve">из Чачка </w:t>
      </w:r>
      <w:r w:rsidRPr="00614614">
        <w:rPr>
          <w:lang w:val="sr-Cyrl-CS"/>
        </w:rPr>
        <w:t xml:space="preserve">за признавање права на додатак за </w:t>
      </w:r>
      <w:r w:rsidR="00EF5EBB" w:rsidRPr="00614614">
        <w:rPr>
          <w:lang w:val="sr-Cyrl-CS"/>
        </w:rPr>
        <w:t xml:space="preserve">помоћ и </w:t>
      </w:r>
      <w:r w:rsidRPr="00614614">
        <w:rPr>
          <w:lang w:val="sr-Cyrl-CS"/>
        </w:rPr>
        <w:t xml:space="preserve">негу </w:t>
      </w:r>
      <w:r w:rsidR="00EF5EBB" w:rsidRPr="00614614">
        <w:rPr>
          <w:lang w:val="sr-Cyrl-CS"/>
        </w:rPr>
        <w:t>другог лица.</w:t>
      </w:r>
      <w:r w:rsidR="00F67B7E" w:rsidRPr="00614614">
        <w:rPr>
          <w:lang w:val="sr-Cyrl-CS"/>
        </w:rPr>
        <w:t xml:space="preserve"> </w:t>
      </w:r>
      <w:r w:rsidRPr="00614614">
        <w:rPr>
          <w:lang w:val="sr-Cyrl-CS"/>
        </w:rPr>
        <w:t>У захтеву је навео да је теже оболео</w:t>
      </w:r>
      <w:r w:rsidR="008B3749" w:rsidRPr="00614614">
        <w:rPr>
          <w:lang w:val="sr-Cyrl-CS"/>
        </w:rPr>
        <w:t xml:space="preserve">, да је стар </w:t>
      </w:r>
      <w:r w:rsidRPr="00614614">
        <w:rPr>
          <w:lang w:val="sr-Cyrl-CS"/>
        </w:rPr>
        <w:t xml:space="preserve"> и да сматра да испуњава услове за признавање наведеног права. Уз захтев је приложио и</w:t>
      </w:r>
      <w:r w:rsidR="008B3749" w:rsidRPr="00614614">
        <w:rPr>
          <w:lang w:val="sr-Cyrl-CS"/>
        </w:rPr>
        <w:t xml:space="preserve"> сву релевантну документацију (</w:t>
      </w:r>
      <w:r w:rsidRPr="00614614">
        <w:rPr>
          <w:lang w:val="sr-Cyrl-CS"/>
        </w:rPr>
        <w:t xml:space="preserve">фотокопија личне карте, </w:t>
      </w:r>
      <w:r w:rsidR="008B3749" w:rsidRPr="00614614">
        <w:rPr>
          <w:lang w:val="sr-Cyrl-CS"/>
        </w:rPr>
        <w:t xml:space="preserve">уверење да није обвезник ПИО, </w:t>
      </w:r>
      <w:r w:rsidRPr="00614614">
        <w:rPr>
          <w:lang w:val="sr-Cyrl-CS"/>
        </w:rPr>
        <w:t xml:space="preserve">налазе </w:t>
      </w:r>
      <w:r w:rsidR="008B3749" w:rsidRPr="00614614">
        <w:rPr>
          <w:lang w:val="sr-Cyrl-CS"/>
        </w:rPr>
        <w:t xml:space="preserve"> и мишљења лекара специјалиста</w:t>
      </w:r>
      <w:r w:rsidRPr="00614614">
        <w:rPr>
          <w:lang w:val="sr-Cyrl-CS"/>
        </w:rPr>
        <w:t xml:space="preserve">). Захтев </w:t>
      </w:r>
      <w:r w:rsidR="008B3749" w:rsidRPr="00614614">
        <w:rPr>
          <w:lang w:val="sr-Cyrl-CS"/>
        </w:rPr>
        <w:t>са документацијом предао</w:t>
      </w:r>
      <w:r w:rsidR="00F67B7E" w:rsidRPr="00614614">
        <w:rPr>
          <w:lang w:val="sr-Cyrl-CS"/>
        </w:rPr>
        <w:t xml:space="preserve"> је</w:t>
      </w:r>
      <w:r w:rsidR="008B3749" w:rsidRPr="00614614">
        <w:rPr>
          <w:lang w:val="sr-Cyrl-CS"/>
        </w:rPr>
        <w:t xml:space="preserve"> у пријемну канцеларију, где му је радник на пријему попунио пријемни лист. Истог дана захтев је заведен у писарници. Након</w:t>
      </w:r>
      <w:r w:rsidR="00C47C06" w:rsidRPr="00614614">
        <w:rPr>
          <w:lang w:val="sr-Cyrl-CS"/>
        </w:rPr>
        <w:t xml:space="preserve"> тога</w:t>
      </w:r>
      <w:r w:rsidR="00F67B7E" w:rsidRPr="00614614">
        <w:rPr>
          <w:lang w:val="sr-Cyrl-CS"/>
        </w:rPr>
        <w:t>,</w:t>
      </w:r>
      <w:r w:rsidR="00C47C06" w:rsidRPr="00614614">
        <w:rPr>
          <w:lang w:val="sr-Cyrl-CS"/>
        </w:rPr>
        <w:t xml:space="preserve"> је формиран предмет</w:t>
      </w:r>
      <w:r w:rsidR="008B3749" w:rsidRPr="00614614">
        <w:rPr>
          <w:lang w:val="sr-Cyrl-CS"/>
        </w:rPr>
        <w:t xml:space="preserve"> подносиоца захтева са основним подацима и кроз </w:t>
      </w:r>
      <w:r w:rsidRPr="00614614">
        <w:rPr>
          <w:lang w:val="sr-Cyrl-CS"/>
        </w:rPr>
        <w:t>интерну доставну књигу п</w:t>
      </w:r>
      <w:r w:rsidR="008B3749" w:rsidRPr="00614614">
        <w:rPr>
          <w:lang w:val="sr-Cyrl-CS"/>
        </w:rPr>
        <w:t xml:space="preserve">редат Руководиоцу </w:t>
      </w:r>
      <w:r w:rsidR="00EA4CAF" w:rsidRPr="00614614">
        <w:rPr>
          <w:lang w:val="sr-Cyrl-CS"/>
        </w:rPr>
        <w:t>Службе за управно-</w:t>
      </w:r>
      <w:r w:rsidR="008B3749" w:rsidRPr="00614614">
        <w:rPr>
          <w:lang w:val="sr-Cyrl-CS"/>
        </w:rPr>
        <w:t xml:space="preserve">правне </w:t>
      </w:r>
      <w:r w:rsidR="00EA4CAF" w:rsidRPr="00614614">
        <w:rPr>
          <w:lang w:val="sr-Cyrl-CS"/>
        </w:rPr>
        <w:t>послове</w:t>
      </w:r>
      <w:r w:rsidR="008B3749" w:rsidRPr="00614614">
        <w:rPr>
          <w:lang w:val="sr-Cyrl-CS"/>
        </w:rPr>
        <w:t>. Руководилац је потом задуж</w:t>
      </w:r>
      <w:r w:rsidR="007F17A2" w:rsidRPr="00614614">
        <w:rPr>
          <w:lang w:val="sr-Cyrl-CS"/>
        </w:rPr>
        <w:t xml:space="preserve">ио надлежног социјалног радника, који је </w:t>
      </w:r>
      <w:r w:rsidRPr="00614614">
        <w:rPr>
          <w:lang w:val="sr-Cyrl-CS"/>
        </w:rPr>
        <w:t>предмет уз допис проследио Првостепеном органу вештачења Фонда ПИО запослених Филијала</w:t>
      </w:r>
      <w:r w:rsidR="003B35B8" w:rsidRPr="00614614">
        <w:rPr>
          <w:lang w:val="sr-Cyrl-CS"/>
        </w:rPr>
        <w:t xml:space="preserve"> </w:t>
      </w:r>
      <w:r w:rsidR="0096700F" w:rsidRPr="00614614">
        <w:rPr>
          <w:lang w:val="sr-Cyrl-CS"/>
        </w:rPr>
        <w:t>Чачак</w:t>
      </w:r>
      <w:r w:rsidRPr="00614614">
        <w:rPr>
          <w:lang w:val="sr-Cyrl-CS"/>
        </w:rPr>
        <w:t xml:space="preserve"> ради давања налаза, оцене и мишљења о потреби за туђом негом и помоћи. </w:t>
      </w:r>
      <w:r w:rsidR="007F17A2" w:rsidRPr="00614614">
        <w:rPr>
          <w:lang w:val="sr-Cyrl-CS"/>
        </w:rPr>
        <w:t xml:space="preserve">Стручни радник </w:t>
      </w:r>
      <w:r w:rsidRPr="00614614">
        <w:rPr>
          <w:lang w:val="sr-Cyrl-CS"/>
        </w:rPr>
        <w:t>ПОВ</w:t>
      </w:r>
      <w:r w:rsidR="007F17A2" w:rsidRPr="00614614">
        <w:rPr>
          <w:lang w:val="sr-Cyrl-CS"/>
        </w:rPr>
        <w:t>-а позвао</w:t>
      </w:r>
      <w:r w:rsidR="00FD0652" w:rsidRPr="00614614">
        <w:rPr>
          <w:lang w:val="sr-Cyrl-CS"/>
        </w:rPr>
        <w:t xml:space="preserve"> је</w:t>
      </w:r>
      <w:r w:rsidR="007F17A2" w:rsidRPr="00614614">
        <w:rPr>
          <w:lang w:val="sr-Cyrl-CS"/>
        </w:rPr>
        <w:t xml:space="preserve"> Јанка Јовановића да се јави </w:t>
      </w:r>
      <w:r w:rsidRPr="00614614">
        <w:rPr>
          <w:lang w:val="sr-Cyrl-CS"/>
        </w:rPr>
        <w:t xml:space="preserve">у Фонд ПИО-Филијала у </w:t>
      </w:r>
      <w:r w:rsidR="007F17A2" w:rsidRPr="00614614">
        <w:rPr>
          <w:lang w:val="sr-Cyrl-CS"/>
        </w:rPr>
        <w:t>Чачку</w:t>
      </w:r>
      <w:r w:rsidRPr="00614614">
        <w:rPr>
          <w:lang w:val="sr-Cyrl-CS"/>
        </w:rPr>
        <w:t xml:space="preserve"> ради прегледа. </w:t>
      </w:r>
      <w:r w:rsidR="007F17A2" w:rsidRPr="00614614">
        <w:rPr>
          <w:lang w:val="sr-Cyrl-CS"/>
        </w:rPr>
        <w:t xml:space="preserve">Након </w:t>
      </w:r>
      <w:r w:rsidR="00EF5EBB" w:rsidRPr="00614614">
        <w:rPr>
          <w:lang w:val="sr-Cyrl-CS"/>
        </w:rPr>
        <w:t xml:space="preserve">здравственог </w:t>
      </w:r>
      <w:r w:rsidR="007F17A2" w:rsidRPr="00614614">
        <w:rPr>
          <w:lang w:val="sr-Cyrl-CS"/>
        </w:rPr>
        <w:t>прегледа</w:t>
      </w:r>
      <w:r w:rsidR="00FD0652" w:rsidRPr="00614614">
        <w:rPr>
          <w:lang w:val="sr-Cyrl-CS"/>
        </w:rPr>
        <w:t>,</w:t>
      </w:r>
      <w:r w:rsidR="007F17A2" w:rsidRPr="00614614">
        <w:rPr>
          <w:lang w:val="sr-Cyrl-CS"/>
        </w:rPr>
        <w:t xml:space="preserve"> </w:t>
      </w:r>
      <w:r w:rsidRPr="00614614">
        <w:rPr>
          <w:lang w:val="sr-Cyrl-CS"/>
        </w:rPr>
        <w:t>Центар за социјални рад доби</w:t>
      </w:r>
      <w:r w:rsidR="00EF5EBB" w:rsidRPr="00614614">
        <w:rPr>
          <w:lang w:val="sr-Cyrl-CS"/>
        </w:rPr>
        <w:t xml:space="preserve">ја </w:t>
      </w:r>
      <w:r w:rsidRPr="00614614">
        <w:rPr>
          <w:lang w:val="sr-Cyrl-CS"/>
        </w:rPr>
        <w:t xml:space="preserve">од Фонда ПИО- Филијала </w:t>
      </w:r>
      <w:r w:rsidR="007F17A2" w:rsidRPr="00614614">
        <w:rPr>
          <w:lang w:val="sr-Cyrl-CS"/>
        </w:rPr>
        <w:t>Чачак</w:t>
      </w:r>
      <w:r w:rsidRPr="00614614">
        <w:rPr>
          <w:lang w:val="sr-Cyrl-CS"/>
        </w:rPr>
        <w:t xml:space="preserve"> комплетне списе предмета </w:t>
      </w:r>
      <w:r w:rsidR="007F17A2" w:rsidRPr="00614614">
        <w:rPr>
          <w:lang w:val="sr-Cyrl-CS"/>
        </w:rPr>
        <w:t xml:space="preserve">Јанка Јовановића </w:t>
      </w:r>
      <w:r w:rsidRPr="00614614">
        <w:rPr>
          <w:lang w:val="sr-Cyrl-CS"/>
        </w:rPr>
        <w:t>са Налазом, оценом и мишљењем ПОВ-а да</w:t>
      </w:r>
      <w:r w:rsidR="007F17A2" w:rsidRPr="00614614">
        <w:rPr>
          <w:lang w:val="sr-Cyrl-CS"/>
        </w:rPr>
        <w:t xml:space="preserve"> Јанко Јовановић</w:t>
      </w:r>
      <w:r w:rsidRPr="00614614">
        <w:rPr>
          <w:lang w:val="sr-Cyrl-CS"/>
        </w:rPr>
        <w:t xml:space="preserve"> из </w:t>
      </w:r>
      <w:r w:rsidR="007F17A2" w:rsidRPr="00614614">
        <w:rPr>
          <w:lang w:val="sr-Cyrl-CS"/>
        </w:rPr>
        <w:t>Чачка</w:t>
      </w:r>
      <w:r w:rsidRPr="00614614">
        <w:rPr>
          <w:lang w:val="sr-Cyrl-CS"/>
        </w:rPr>
        <w:t xml:space="preserve"> не испуњава услове за признавање права на додатак за туђу негу и помоћ.</w:t>
      </w:r>
    </w:p>
    <w:p w:rsidR="006F7D5F" w:rsidRPr="00614614" w:rsidRDefault="006F7D5F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lastRenderedPageBreak/>
        <w:t xml:space="preserve">Центар за социјални рад </w:t>
      </w:r>
      <w:r w:rsidR="007F17A2" w:rsidRPr="00614614">
        <w:rPr>
          <w:lang w:val="sr-Cyrl-CS"/>
        </w:rPr>
        <w:t>Чачак</w:t>
      </w:r>
      <w:r w:rsidRPr="00614614">
        <w:rPr>
          <w:lang w:val="sr-Cyrl-CS"/>
        </w:rPr>
        <w:t xml:space="preserve"> је на основу напред изнетог донео решење у складу са ЗУП-ом којим је захтев </w:t>
      </w:r>
      <w:r w:rsidR="007F17A2" w:rsidRPr="00614614">
        <w:rPr>
          <w:lang w:val="sr-Cyrl-CS"/>
        </w:rPr>
        <w:t>Јанка Јовановића</w:t>
      </w:r>
      <w:r w:rsidRPr="00614614">
        <w:rPr>
          <w:lang w:val="sr-Cyrl-CS"/>
        </w:rPr>
        <w:t xml:space="preserve"> за признавање права на додатак за туђу негу и помоћ одбио као неоснован.</w:t>
      </w:r>
    </w:p>
    <w:p w:rsidR="006F7D5F" w:rsidRPr="00614614" w:rsidRDefault="007F17A2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Јанко Јовановић је</w:t>
      </w:r>
      <w:r w:rsidR="006F7D5F" w:rsidRPr="00614614">
        <w:rPr>
          <w:lang w:val="sr-Cyrl-CS"/>
        </w:rPr>
        <w:t xml:space="preserve"> уложио жалбу на решење Центра. Жалбу је предао преко Центра за социјални рад </w:t>
      </w:r>
      <w:r w:rsidRPr="00614614">
        <w:rPr>
          <w:lang w:val="sr-Cyrl-CS"/>
        </w:rPr>
        <w:t>Чачак</w:t>
      </w:r>
      <w:r w:rsidR="006F7D5F" w:rsidRPr="00614614">
        <w:rPr>
          <w:lang w:val="sr-Cyrl-CS"/>
        </w:rPr>
        <w:t xml:space="preserve"> за Минист</w:t>
      </w:r>
      <w:r w:rsidRPr="00614614">
        <w:rPr>
          <w:lang w:val="sr-Cyrl-CS"/>
        </w:rPr>
        <w:t xml:space="preserve">арство </w:t>
      </w:r>
      <w:r w:rsidR="00B90B47" w:rsidRPr="00614614">
        <w:rPr>
          <w:lang w:val="sr-Cyrl-CS"/>
        </w:rPr>
        <w:t>за рад запошљавање борачка и социјална питања</w:t>
      </w:r>
      <w:r w:rsidR="006F7D5F" w:rsidRPr="00614614">
        <w:rPr>
          <w:lang w:val="sr-Cyrl-CS"/>
        </w:rPr>
        <w:t>.</w:t>
      </w:r>
    </w:p>
    <w:p w:rsidR="00857310" w:rsidRPr="00614614" w:rsidRDefault="006F7D5F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Пошто је утврђено да је жалба благовремена, допуштена и изјављена од овлашћеног лица, комплетни списи предмета прослеђени су Другостепеном органу вештачења Фонда ПИО запослених Београд</w:t>
      </w:r>
      <w:r w:rsidR="007F17A2" w:rsidRPr="00614614">
        <w:rPr>
          <w:lang w:val="sr-Cyrl-CS"/>
        </w:rPr>
        <w:t>.</w:t>
      </w:r>
      <w:r w:rsidRPr="00614614">
        <w:rPr>
          <w:lang w:val="sr-Cyrl-CS"/>
        </w:rPr>
        <w:t xml:space="preserve"> Другостепени орган вештачења је потврдио налаз ПОВ-а и списе предмета проследио Минист</w:t>
      </w:r>
      <w:r w:rsidR="007F17A2" w:rsidRPr="00614614">
        <w:rPr>
          <w:lang w:val="sr-Cyrl-CS"/>
        </w:rPr>
        <w:t xml:space="preserve">арству </w:t>
      </w:r>
      <w:r w:rsidR="00B90B47" w:rsidRPr="00614614">
        <w:rPr>
          <w:lang w:val="sr-Cyrl-CS"/>
        </w:rPr>
        <w:t xml:space="preserve">за </w:t>
      </w:r>
      <w:r w:rsidRPr="00614614">
        <w:rPr>
          <w:lang w:val="sr-Cyrl-CS"/>
        </w:rPr>
        <w:t>рад</w:t>
      </w:r>
      <w:r w:rsidR="00B90B47" w:rsidRPr="00614614">
        <w:rPr>
          <w:lang w:val="sr-Cyrl-CS"/>
        </w:rPr>
        <w:t xml:space="preserve"> запошљавање борачка и социјална питања</w:t>
      </w:r>
      <w:r w:rsidRPr="00614614">
        <w:rPr>
          <w:lang w:val="sr-Cyrl-CS"/>
        </w:rPr>
        <w:t xml:space="preserve"> на одлучивање по жалби. </w:t>
      </w:r>
      <w:r w:rsidR="00B90B47" w:rsidRPr="00614614">
        <w:rPr>
          <w:lang w:val="sr-Cyrl-CS"/>
        </w:rPr>
        <w:t xml:space="preserve">Министарству за рад запошљавање борачка и социјална питања </w:t>
      </w:r>
      <w:r w:rsidRPr="00614614">
        <w:rPr>
          <w:lang w:val="sr-Cyrl-CS"/>
        </w:rPr>
        <w:t xml:space="preserve"> </w:t>
      </w:r>
      <w:r w:rsidR="007F17A2" w:rsidRPr="00614614">
        <w:rPr>
          <w:lang w:val="sr-Cyrl-CS"/>
        </w:rPr>
        <w:t xml:space="preserve">је донело </w:t>
      </w:r>
      <w:r w:rsidRPr="00614614">
        <w:rPr>
          <w:lang w:val="sr-Cyrl-CS"/>
        </w:rPr>
        <w:t>решење којим</w:t>
      </w:r>
      <w:r w:rsidR="007F17A2" w:rsidRPr="00614614">
        <w:rPr>
          <w:lang w:val="sr-Cyrl-CS"/>
        </w:rPr>
        <w:t xml:space="preserve"> је </w:t>
      </w:r>
      <w:r w:rsidRPr="00614614">
        <w:rPr>
          <w:lang w:val="sr-Cyrl-CS"/>
        </w:rPr>
        <w:t>одби</w:t>
      </w:r>
      <w:r w:rsidR="007F17A2" w:rsidRPr="00614614">
        <w:rPr>
          <w:lang w:val="sr-Cyrl-CS"/>
        </w:rPr>
        <w:t>о</w:t>
      </w:r>
      <w:r w:rsidRPr="00614614">
        <w:rPr>
          <w:lang w:val="sr-Cyrl-CS"/>
        </w:rPr>
        <w:t xml:space="preserve"> жалбу </w:t>
      </w:r>
      <w:r w:rsidR="007F17A2" w:rsidRPr="00614614">
        <w:rPr>
          <w:lang w:val="sr-Cyrl-CS"/>
        </w:rPr>
        <w:t xml:space="preserve">Јанка Јовановића </w:t>
      </w:r>
      <w:r w:rsidRPr="00614614">
        <w:rPr>
          <w:lang w:val="sr-Cyrl-CS"/>
        </w:rPr>
        <w:t xml:space="preserve">из </w:t>
      </w:r>
      <w:r w:rsidR="00857310" w:rsidRPr="00614614">
        <w:rPr>
          <w:lang w:val="sr-Cyrl-CS"/>
        </w:rPr>
        <w:t xml:space="preserve">Чачка </w:t>
      </w:r>
      <w:r w:rsidRPr="00614614">
        <w:rPr>
          <w:lang w:val="sr-Cyrl-CS"/>
        </w:rPr>
        <w:t>и списе предмета вра</w:t>
      </w:r>
      <w:r w:rsidR="00857310" w:rsidRPr="00614614">
        <w:rPr>
          <w:lang w:val="sr-Cyrl-CS"/>
        </w:rPr>
        <w:t>тио</w:t>
      </w:r>
      <w:r w:rsidRPr="00614614">
        <w:rPr>
          <w:lang w:val="sr-Cyrl-CS"/>
        </w:rPr>
        <w:t xml:space="preserve"> Центру за социјални рад </w:t>
      </w:r>
      <w:r w:rsidR="00857310" w:rsidRPr="00614614">
        <w:rPr>
          <w:lang w:val="sr-Cyrl-CS"/>
        </w:rPr>
        <w:t>Чачак.</w:t>
      </w:r>
    </w:p>
    <w:p w:rsidR="006F7D5F" w:rsidRPr="00614614" w:rsidRDefault="006F7D5F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Против наведеног решења Минист</w:t>
      </w:r>
      <w:r w:rsidR="00857310" w:rsidRPr="00614614">
        <w:rPr>
          <w:lang w:val="sr-Cyrl-CS"/>
        </w:rPr>
        <w:t>арств</w:t>
      </w:r>
      <w:r w:rsidR="00B90B47" w:rsidRPr="00614614">
        <w:rPr>
          <w:lang w:val="sr-Cyrl-CS"/>
        </w:rPr>
        <w:t xml:space="preserve">а за </w:t>
      </w:r>
      <w:r w:rsidR="00857310" w:rsidRPr="00614614">
        <w:rPr>
          <w:lang w:val="sr-Cyrl-CS"/>
        </w:rPr>
        <w:t xml:space="preserve"> рад</w:t>
      </w:r>
      <w:r w:rsidR="00B90B47" w:rsidRPr="00614614">
        <w:rPr>
          <w:lang w:val="sr-Cyrl-CS"/>
        </w:rPr>
        <w:t xml:space="preserve"> запошљавање борачка и </w:t>
      </w:r>
      <w:r w:rsidRPr="00614614">
        <w:rPr>
          <w:lang w:val="sr-Cyrl-CS"/>
        </w:rPr>
        <w:t xml:space="preserve"> и социјалн</w:t>
      </w:r>
      <w:r w:rsidR="00B90B47" w:rsidRPr="00614614">
        <w:rPr>
          <w:lang w:val="sr-Cyrl-CS"/>
        </w:rPr>
        <w:t>а</w:t>
      </w:r>
      <w:r w:rsidRPr="00614614">
        <w:rPr>
          <w:lang w:val="sr-Cyrl-CS"/>
        </w:rPr>
        <w:t xml:space="preserve"> п</w:t>
      </w:r>
      <w:r w:rsidR="00B90B47" w:rsidRPr="00614614">
        <w:rPr>
          <w:lang w:val="sr-Cyrl-CS"/>
        </w:rPr>
        <w:t>итања</w:t>
      </w:r>
      <w:r w:rsidRPr="00614614">
        <w:rPr>
          <w:lang w:val="sr-Cyrl-CS"/>
        </w:rPr>
        <w:t xml:space="preserve">, </w:t>
      </w:r>
      <w:r w:rsidR="00857310" w:rsidRPr="00614614">
        <w:rPr>
          <w:lang w:val="sr-Cyrl-CS"/>
        </w:rPr>
        <w:t xml:space="preserve">Јанко Јовановић је покренуо </w:t>
      </w:r>
      <w:r w:rsidRPr="00614614">
        <w:rPr>
          <w:lang w:val="sr-Cyrl-CS"/>
        </w:rPr>
        <w:t xml:space="preserve">тужбом управни спор пред </w:t>
      </w:r>
      <w:r w:rsidR="00FF057F" w:rsidRPr="00614614">
        <w:rPr>
          <w:lang w:val="sr-Cyrl-CS"/>
        </w:rPr>
        <w:t xml:space="preserve">Управним </w:t>
      </w:r>
      <w:r w:rsidRPr="00614614">
        <w:rPr>
          <w:lang w:val="sr-Cyrl-CS"/>
        </w:rPr>
        <w:t xml:space="preserve">судом Србије. </w:t>
      </w:r>
      <w:r w:rsidR="00FF057F" w:rsidRPr="00614614">
        <w:rPr>
          <w:lang w:val="sr-Cyrl-CS"/>
        </w:rPr>
        <w:t>Управни</w:t>
      </w:r>
      <w:r w:rsidRPr="00614614">
        <w:rPr>
          <w:lang w:val="sr-Cyrl-CS"/>
        </w:rPr>
        <w:t xml:space="preserve"> суд Србије својим актом одби</w:t>
      </w:r>
      <w:r w:rsidR="00857310" w:rsidRPr="00614614">
        <w:rPr>
          <w:lang w:val="sr-Cyrl-CS"/>
        </w:rPr>
        <w:t>о</w:t>
      </w:r>
      <w:r w:rsidRPr="00614614">
        <w:rPr>
          <w:lang w:val="sr-Cyrl-CS"/>
        </w:rPr>
        <w:t xml:space="preserve"> тужбу</w:t>
      </w:r>
      <w:r w:rsidR="00857310" w:rsidRPr="00614614">
        <w:rPr>
          <w:lang w:val="sr-Cyrl-CS"/>
        </w:rPr>
        <w:t>.</w:t>
      </w:r>
    </w:p>
    <w:p w:rsidR="00FD0652" w:rsidRPr="00614614" w:rsidRDefault="00FD0652" w:rsidP="0006776F">
      <w:pPr>
        <w:spacing w:before="120" w:after="120"/>
        <w:jc w:val="both"/>
        <w:rPr>
          <w:lang w:val="sr-Cyrl-CS"/>
        </w:rPr>
      </w:pPr>
    </w:p>
    <w:p w:rsidR="006F7D5F" w:rsidRPr="00614614" w:rsidRDefault="00FF057F" w:rsidP="00614614">
      <w:pPr>
        <w:shd w:val="clear" w:color="auto" w:fill="DBE5F1" w:themeFill="accent1" w:themeFillTint="33"/>
        <w:spacing w:before="120" w:after="120"/>
        <w:jc w:val="center"/>
        <w:rPr>
          <w:b/>
          <w:lang w:val="sr-Cyrl-CS"/>
        </w:rPr>
      </w:pPr>
      <w:r w:rsidRPr="00614614">
        <w:rPr>
          <w:b/>
          <w:lang w:val="sr-Cyrl-CS"/>
        </w:rPr>
        <w:t>8</w:t>
      </w:r>
      <w:r w:rsidR="00DB2A28" w:rsidRPr="00614614">
        <w:rPr>
          <w:b/>
          <w:lang w:val="sr-Cyrl-CS"/>
        </w:rPr>
        <w:t xml:space="preserve">. </w:t>
      </w:r>
      <w:r w:rsidR="006F7D5F" w:rsidRPr="00614614">
        <w:rPr>
          <w:b/>
          <w:lang w:val="sr-Cyrl-CS"/>
        </w:rPr>
        <w:t>УСЛУГЕ КОЈЕ СЕ ПРУЖАЈУ ЗАИНТЕРЕСОВАНИМ ЛИЦИМА</w:t>
      </w:r>
    </w:p>
    <w:p w:rsidR="006F7D5F" w:rsidRPr="00614614" w:rsidRDefault="00FD0652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Подаци о услугама које ЦСР</w:t>
      </w:r>
      <w:r w:rsidR="00DB2A28" w:rsidRPr="00614614">
        <w:rPr>
          <w:lang w:val="sr-Cyrl-CS"/>
        </w:rPr>
        <w:t xml:space="preserve"> у оквиру делокруга утврђеног законом, непосредно пружа заинтересованим физичким и правним лицима.</w:t>
      </w:r>
    </w:p>
    <w:p w:rsidR="00FD0652" w:rsidRPr="00614614" w:rsidRDefault="00B00968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У складу са Законом о социјалној заштити</w:t>
      </w:r>
      <w:r w:rsidR="00AB5798" w:rsidRPr="00614614">
        <w:rPr>
          <w:lang w:val="sr-Cyrl-CS"/>
        </w:rPr>
        <w:t>,</w:t>
      </w:r>
      <w:r w:rsidRPr="00614614">
        <w:rPr>
          <w:lang w:val="sr-Cyrl-CS"/>
        </w:rPr>
        <w:t xml:space="preserve"> Центар обезбеђује грађанима права од општег интереса које финансира </w:t>
      </w:r>
      <w:r w:rsidR="00390E72" w:rsidRPr="00614614">
        <w:rPr>
          <w:lang w:val="sr-Cyrl-CS"/>
        </w:rPr>
        <w:t>Р</w:t>
      </w:r>
      <w:r w:rsidRPr="00614614">
        <w:rPr>
          <w:lang w:val="sr-Cyrl-CS"/>
        </w:rPr>
        <w:t>епублик</w:t>
      </w:r>
      <w:r w:rsidR="00390E72" w:rsidRPr="00614614">
        <w:rPr>
          <w:lang w:val="sr-Cyrl-CS"/>
        </w:rPr>
        <w:t>а</w:t>
      </w:r>
      <w:r w:rsidRPr="00614614">
        <w:rPr>
          <w:lang w:val="sr-Cyrl-CS"/>
        </w:rPr>
        <w:t xml:space="preserve"> Србиј</w:t>
      </w:r>
      <w:r w:rsidR="00390E72" w:rsidRPr="00614614">
        <w:rPr>
          <w:lang w:val="sr-Cyrl-CS"/>
        </w:rPr>
        <w:t>а</w:t>
      </w:r>
      <w:r w:rsidR="00AB5798" w:rsidRPr="00614614">
        <w:rPr>
          <w:lang w:val="sr-Cyrl-CS"/>
        </w:rPr>
        <w:t xml:space="preserve"> и то: </w:t>
      </w:r>
    </w:p>
    <w:p w:rsidR="00FD0652" w:rsidRPr="00614614" w:rsidRDefault="00FD0652" w:rsidP="007B679F">
      <w:pPr>
        <w:pStyle w:val="ListParagraph"/>
        <w:numPr>
          <w:ilvl w:val="0"/>
          <w:numId w:val="13"/>
        </w:numPr>
        <w:spacing w:before="120" w:after="120"/>
        <w:jc w:val="both"/>
        <w:rPr>
          <w:lang w:val="sr-Cyrl-CS"/>
        </w:rPr>
      </w:pPr>
      <w:r w:rsidRPr="00614614">
        <w:rPr>
          <w:bCs/>
          <w:lang w:val="sr-Cyrl-CS"/>
        </w:rPr>
        <w:t>П</w:t>
      </w:r>
      <w:r w:rsidR="00B00968" w:rsidRPr="00614614">
        <w:rPr>
          <w:bCs/>
          <w:lang w:val="sr-Cyrl-CS"/>
        </w:rPr>
        <w:t xml:space="preserve">раво на </w:t>
      </w:r>
      <w:r w:rsidR="00DA3013" w:rsidRPr="00614614">
        <w:rPr>
          <w:bCs/>
          <w:lang w:val="sr-Cyrl-CS"/>
        </w:rPr>
        <w:t>новчану социјалну помоћ</w:t>
      </w:r>
      <w:r w:rsidRPr="00614614">
        <w:rPr>
          <w:bCs/>
          <w:lang w:val="sr-Cyrl-CS"/>
        </w:rPr>
        <w:t xml:space="preserve"> и увећану новчану социјалну помоћ</w:t>
      </w:r>
      <w:r w:rsidR="00B00968" w:rsidRPr="00614614">
        <w:rPr>
          <w:bCs/>
          <w:lang w:val="sr-Cyrl-CS"/>
        </w:rPr>
        <w:t xml:space="preserve">, </w:t>
      </w:r>
    </w:p>
    <w:p w:rsidR="00FD0652" w:rsidRPr="00614614" w:rsidRDefault="00FD0652" w:rsidP="007B679F">
      <w:pPr>
        <w:pStyle w:val="ListParagraph"/>
        <w:numPr>
          <w:ilvl w:val="0"/>
          <w:numId w:val="13"/>
        </w:numPr>
        <w:spacing w:before="120" w:after="120"/>
        <w:jc w:val="both"/>
        <w:rPr>
          <w:lang w:val="sr-Cyrl-CS"/>
        </w:rPr>
      </w:pPr>
      <w:r w:rsidRPr="00614614">
        <w:rPr>
          <w:bCs/>
          <w:lang w:val="sr-Cyrl-CS"/>
        </w:rPr>
        <w:t>Д</w:t>
      </w:r>
      <w:r w:rsidR="00B00968" w:rsidRPr="00614614">
        <w:rPr>
          <w:bCs/>
          <w:lang w:val="sr-Cyrl-CS"/>
        </w:rPr>
        <w:t>одатак за помоћ и негу другог лица и увећани додатак за негу и помоћ другог лица,</w:t>
      </w:r>
    </w:p>
    <w:p w:rsidR="00FD0652" w:rsidRPr="00614614" w:rsidRDefault="00FD0652" w:rsidP="007B679F">
      <w:pPr>
        <w:pStyle w:val="ListParagraph"/>
        <w:numPr>
          <w:ilvl w:val="0"/>
          <w:numId w:val="13"/>
        </w:numPr>
        <w:spacing w:before="120" w:after="120"/>
        <w:jc w:val="both"/>
        <w:rPr>
          <w:lang w:val="sr-Cyrl-CS"/>
        </w:rPr>
      </w:pPr>
      <w:r w:rsidRPr="00614614">
        <w:rPr>
          <w:bCs/>
          <w:lang w:val="sr-Cyrl-CS"/>
        </w:rPr>
        <w:t>П</w:t>
      </w:r>
      <w:r w:rsidR="00DA3013" w:rsidRPr="00614614">
        <w:rPr>
          <w:bCs/>
          <w:lang w:val="sr-Cyrl-CS"/>
        </w:rPr>
        <w:t xml:space="preserve">осебна </w:t>
      </w:r>
      <w:r w:rsidR="00332B73" w:rsidRPr="00614614">
        <w:rPr>
          <w:bCs/>
          <w:lang w:val="sr-Cyrl-CS"/>
        </w:rPr>
        <w:t xml:space="preserve">новчана </w:t>
      </w:r>
      <w:r w:rsidR="00DA3013" w:rsidRPr="00614614">
        <w:rPr>
          <w:bCs/>
          <w:lang w:val="sr-Cyrl-CS"/>
        </w:rPr>
        <w:t>накнада</w:t>
      </w:r>
      <w:r w:rsidR="00332B73" w:rsidRPr="00614614">
        <w:rPr>
          <w:bCs/>
          <w:lang w:val="sr-Cyrl-CS"/>
        </w:rPr>
        <w:t xml:space="preserve">, </w:t>
      </w:r>
    </w:p>
    <w:p w:rsidR="00FD0652" w:rsidRPr="00614614" w:rsidRDefault="00FD0652" w:rsidP="007B679F">
      <w:pPr>
        <w:pStyle w:val="ListParagraph"/>
        <w:numPr>
          <w:ilvl w:val="0"/>
          <w:numId w:val="13"/>
        </w:numPr>
        <w:spacing w:before="120" w:after="120"/>
        <w:jc w:val="both"/>
        <w:rPr>
          <w:lang w:val="sr-Cyrl-CS"/>
        </w:rPr>
      </w:pPr>
      <w:r w:rsidRPr="00614614">
        <w:rPr>
          <w:bCs/>
          <w:lang w:val="sr-Cyrl-CS"/>
        </w:rPr>
        <w:t>П</w:t>
      </w:r>
      <w:r w:rsidR="00B00968" w:rsidRPr="00614614">
        <w:rPr>
          <w:bCs/>
          <w:lang w:val="sr-Cyrl-CS"/>
        </w:rPr>
        <w:t>омоћ за оспособљавање за рад,</w:t>
      </w:r>
    </w:p>
    <w:p w:rsidR="00FD0652" w:rsidRPr="00614614" w:rsidRDefault="00FD0652" w:rsidP="007B679F">
      <w:pPr>
        <w:pStyle w:val="ListParagraph"/>
        <w:numPr>
          <w:ilvl w:val="0"/>
          <w:numId w:val="13"/>
        </w:numPr>
        <w:spacing w:before="120" w:after="120"/>
        <w:jc w:val="both"/>
        <w:rPr>
          <w:lang w:val="sr-Cyrl-CS"/>
        </w:rPr>
      </w:pPr>
      <w:r w:rsidRPr="00614614">
        <w:rPr>
          <w:bCs/>
          <w:lang w:val="sr-Cyrl-CS"/>
        </w:rPr>
        <w:t>У</w:t>
      </w:r>
      <w:r w:rsidR="00AB5798" w:rsidRPr="00614614">
        <w:rPr>
          <w:bCs/>
          <w:lang w:val="sr-Cyrl-CS"/>
        </w:rPr>
        <w:t xml:space="preserve">слугу </w:t>
      </w:r>
      <w:r w:rsidR="00B00968" w:rsidRPr="00614614">
        <w:rPr>
          <w:bCs/>
          <w:lang w:val="sr-Cyrl-CS"/>
        </w:rPr>
        <w:t>смештај</w:t>
      </w:r>
      <w:r w:rsidR="00AB5798" w:rsidRPr="00614614">
        <w:rPr>
          <w:bCs/>
          <w:lang w:val="sr-Cyrl-CS"/>
        </w:rPr>
        <w:t>а</w:t>
      </w:r>
      <w:r w:rsidR="00B00968" w:rsidRPr="00614614">
        <w:rPr>
          <w:bCs/>
          <w:lang w:val="sr-Cyrl-CS"/>
        </w:rPr>
        <w:t xml:space="preserve"> у установу социјалне заштите,</w:t>
      </w:r>
    </w:p>
    <w:p w:rsidR="00FD0652" w:rsidRPr="00614614" w:rsidRDefault="00FD0652" w:rsidP="007B679F">
      <w:pPr>
        <w:pStyle w:val="ListParagraph"/>
        <w:numPr>
          <w:ilvl w:val="0"/>
          <w:numId w:val="13"/>
        </w:numPr>
        <w:spacing w:before="120" w:after="120"/>
        <w:jc w:val="both"/>
        <w:rPr>
          <w:lang w:val="sr-Cyrl-CS"/>
        </w:rPr>
      </w:pPr>
      <w:r w:rsidRPr="00614614">
        <w:rPr>
          <w:bCs/>
          <w:lang w:val="sr-Cyrl-CS"/>
        </w:rPr>
        <w:t>У</w:t>
      </w:r>
      <w:r w:rsidR="00AB5798" w:rsidRPr="00614614">
        <w:rPr>
          <w:bCs/>
          <w:lang w:val="sr-Cyrl-CS"/>
        </w:rPr>
        <w:t xml:space="preserve">слугу </w:t>
      </w:r>
      <w:r w:rsidR="00B00968" w:rsidRPr="00614614">
        <w:rPr>
          <w:bCs/>
          <w:lang w:val="sr-Cyrl-CS"/>
        </w:rPr>
        <w:t>смештај</w:t>
      </w:r>
      <w:r w:rsidR="00AB5798" w:rsidRPr="00614614">
        <w:rPr>
          <w:bCs/>
          <w:lang w:val="sr-Cyrl-CS"/>
        </w:rPr>
        <w:t>а</w:t>
      </w:r>
      <w:r w:rsidR="00B00968" w:rsidRPr="00614614">
        <w:rPr>
          <w:bCs/>
          <w:lang w:val="sr-Cyrl-CS"/>
        </w:rPr>
        <w:t xml:space="preserve"> у другу породицу, </w:t>
      </w:r>
    </w:p>
    <w:p w:rsidR="00B00968" w:rsidRPr="00614614" w:rsidRDefault="00FD0652" w:rsidP="007B679F">
      <w:pPr>
        <w:pStyle w:val="ListParagraph"/>
        <w:numPr>
          <w:ilvl w:val="0"/>
          <w:numId w:val="13"/>
        </w:numPr>
        <w:spacing w:before="120" w:after="120"/>
        <w:jc w:val="both"/>
        <w:rPr>
          <w:lang w:val="sr-Cyrl-CS"/>
        </w:rPr>
      </w:pPr>
      <w:r w:rsidRPr="00614614">
        <w:rPr>
          <w:bCs/>
          <w:lang w:val="sr-Cyrl-CS"/>
        </w:rPr>
        <w:t>Д</w:t>
      </w:r>
      <w:r w:rsidR="00B00968" w:rsidRPr="00614614">
        <w:rPr>
          <w:bCs/>
          <w:lang w:val="sr-Cyrl-CS"/>
        </w:rPr>
        <w:t>руге услуге социјалног рада</w:t>
      </w:r>
      <w:r w:rsidR="00B00968" w:rsidRPr="00614614">
        <w:rPr>
          <w:lang w:val="sr-Cyrl-CS"/>
        </w:rPr>
        <w:t xml:space="preserve">. </w:t>
      </w:r>
    </w:p>
    <w:p w:rsidR="00E86A3B" w:rsidRDefault="00390E72" w:rsidP="00FD0652">
      <w:pPr>
        <w:tabs>
          <w:tab w:val="left" w:pos="0"/>
        </w:tabs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И</w:t>
      </w:r>
      <w:r w:rsidR="00B00968" w:rsidRPr="00614614">
        <w:rPr>
          <w:lang w:val="sr-Cyrl-CS"/>
        </w:rPr>
        <w:t xml:space="preserve">з буџета </w:t>
      </w:r>
      <w:r w:rsidR="0096700F" w:rsidRPr="00614614">
        <w:rPr>
          <w:lang w:val="sr-Cyrl-CS"/>
        </w:rPr>
        <w:t>града Чачка</w:t>
      </w:r>
      <w:r w:rsidR="00B00968" w:rsidRPr="00614614">
        <w:rPr>
          <w:lang w:val="sr-Cyrl-CS"/>
        </w:rPr>
        <w:t xml:space="preserve"> финансира</w:t>
      </w:r>
      <w:r w:rsidRPr="00614614">
        <w:rPr>
          <w:lang w:val="sr-Cyrl-CS"/>
        </w:rPr>
        <w:t xml:space="preserve">ју </w:t>
      </w:r>
      <w:r w:rsidR="00B00968" w:rsidRPr="00614614">
        <w:rPr>
          <w:lang w:val="sr-Cyrl-CS"/>
        </w:rPr>
        <w:t xml:space="preserve">се </w:t>
      </w:r>
      <w:r w:rsidR="00B00968" w:rsidRPr="00614614">
        <w:rPr>
          <w:bCs/>
          <w:lang w:val="sr-Cyrl-CS"/>
        </w:rPr>
        <w:t>прав</w:t>
      </w:r>
      <w:r w:rsidRPr="00614614">
        <w:rPr>
          <w:bCs/>
          <w:lang w:val="sr-Cyrl-CS"/>
        </w:rPr>
        <w:t>а утврђена Одлук</w:t>
      </w:r>
      <w:r w:rsidR="00D327B3" w:rsidRPr="00614614">
        <w:rPr>
          <w:bCs/>
          <w:lang w:val="sr-Cyrl-CS"/>
        </w:rPr>
        <w:t>ом</w:t>
      </w:r>
      <w:r w:rsidR="00D327B3" w:rsidRPr="00614614">
        <w:rPr>
          <w:lang w:val="sr-Cyrl-CS"/>
        </w:rPr>
        <w:t xml:space="preserve"> о правима и услугама у социјалној заштити из надлежности града Чачка („Службени лист града Чачка“ бр. 2/13</w:t>
      </w:r>
      <w:r w:rsidR="00C76761" w:rsidRPr="00614614">
        <w:rPr>
          <w:lang w:val="sr-Cyrl-CS"/>
        </w:rPr>
        <w:t>,</w:t>
      </w:r>
      <w:r w:rsidR="00FD0652" w:rsidRPr="00614614">
        <w:rPr>
          <w:lang w:val="sr-Cyrl-CS"/>
        </w:rPr>
        <w:t xml:space="preserve"> </w:t>
      </w:r>
      <w:r w:rsidR="00CF60EC" w:rsidRPr="00614614">
        <w:rPr>
          <w:lang w:val="sr-Cyrl-CS"/>
        </w:rPr>
        <w:t>22/13 и</w:t>
      </w:r>
      <w:r w:rsidR="00373E2D" w:rsidRPr="00614614">
        <w:t xml:space="preserve"> </w:t>
      </w:r>
      <w:r w:rsidR="00CF60EC" w:rsidRPr="00614614">
        <w:rPr>
          <w:lang w:val="sr-Cyrl-CS"/>
        </w:rPr>
        <w:t>20/16</w:t>
      </w:r>
      <w:r w:rsidR="00D327B3" w:rsidRPr="00614614">
        <w:rPr>
          <w:lang w:val="sr-Cyrl-CS"/>
        </w:rPr>
        <w:t>).</w:t>
      </w:r>
      <w:r w:rsidR="00E86A3B">
        <w:rPr>
          <w:lang w:val="sr-Cyrl-CS"/>
        </w:rPr>
        <w:t xml:space="preserve"> Права из социјалне заштите из надлежности града Чачка у смислу ове одлуке су: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једнократну новчану помоћ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вандредну новчану помоћ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привремену новчану помоћ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опремање корисника за смештај у установу социјалне заштите или другу породицу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помоћ у натури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делимичну накнаду трошкова комуналних услуга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накнаду трошкова сахране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накнаду трошкова ескурзија, летовања и зимовања материјално угрожене деце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трошкове школовања материјално угрожене деце и деце са сметњама у развоју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новчану помоћ незапосленим породиљама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Право на бесплатан оброк у народној кухињи</w:t>
      </w:r>
    </w:p>
    <w:p w:rsidR="00E86A3B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Решавањев стамбених потреба социјално угрожених лица</w:t>
      </w:r>
    </w:p>
    <w:p w:rsidR="00740440" w:rsidRDefault="00E86A3B" w:rsidP="00E86A3B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Санирање и побољшање услова становања социјално угрожених лица</w:t>
      </w:r>
    </w:p>
    <w:p w:rsidR="00740440" w:rsidRDefault="00740440" w:rsidP="00740440">
      <w:p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Услуге социјалне заштите из надлежности града Чачка у смислу ове одлуке су:</w:t>
      </w:r>
    </w:p>
    <w:p w:rsidR="00740440" w:rsidRDefault="00740440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Помоћ у кући за одрасла и стара лица</w:t>
      </w:r>
    </w:p>
    <w:p w:rsidR="00740440" w:rsidRDefault="00740440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lastRenderedPageBreak/>
        <w:t>Привремени смештај у прихватилиште за  незбринута лица</w:t>
      </w:r>
    </w:p>
    <w:p w:rsidR="00181FB7" w:rsidRDefault="00181FB7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Привремени смештај у прихватилиште за жртве насиља у породици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Привремено становање деце и омладине без родитељског старања –Кућа на пола пута-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Саветовалиште за брак и породицу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 xml:space="preserve">Дневни боравак за одрасла и стара лица 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 xml:space="preserve">Дневни боравак за децу и младе са сметњама у развоју 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Дневни боравак за одрасла и стара лица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Дневни боравак за децу и младе са сметњама у развоју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Дневни боравак за одрасла лица са сметњама у развоју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Предах смештај за децу и младе са сметњама у развоју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Саветодавне-терапијске и правне услуге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Персонална асистенција</w:t>
      </w:r>
    </w:p>
    <w:p w:rsidR="00A5062C" w:rsidRDefault="00A5062C" w:rsidP="0074044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>Лични пратилац</w:t>
      </w:r>
      <w:r w:rsidR="00181FB7">
        <w:rPr>
          <w:lang w:val="sr-Cyrl-CS"/>
        </w:rPr>
        <w:t xml:space="preserve"> детета</w:t>
      </w:r>
    </w:p>
    <w:p w:rsidR="00A5062C" w:rsidRPr="00A5062C" w:rsidRDefault="00A5062C" w:rsidP="00A5062C">
      <w:pPr>
        <w:tabs>
          <w:tab w:val="left" w:pos="0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 xml:space="preserve">У Центру за социјални рад града </w:t>
      </w:r>
      <w:r w:rsidR="00181FB7">
        <w:rPr>
          <w:lang w:val="sr-Cyrl-CS"/>
        </w:rPr>
        <w:t>Ч</w:t>
      </w:r>
      <w:r>
        <w:rPr>
          <w:lang w:val="sr-Cyrl-CS"/>
        </w:rPr>
        <w:t xml:space="preserve">ачка реализује се услуга смештаја у Прихватилиште за жртве насиља у породици. Услуге </w:t>
      </w:r>
      <w:r w:rsidR="00181FB7">
        <w:rPr>
          <w:lang w:val="sr-Cyrl-CS"/>
        </w:rPr>
        <w:t>п</w:t>
      </w:r>
      <w:r>
        <w:rPr>
          <w:lang w:val="sr-Cyrl-CS"/>
        </w:rPr>
        <w:t xml:space="preserve">омоћ у кући за одрасла и стара лица, </w:t>
      </w:r>
      <w:r w:rsidR="00181FB7">
        <w:rPr>
          <w:lang w:val="sr-Cyrl-CS"/>
        </w:rPr>
        <w:t>п</w:t>
      </w:r>
      <w:r>
        <w:rPr>
          <w:lang w:val="sr-Cyrl-CS"/>
        </w:rPr>
        <w:t xml:space="preserve">ерсоналне асистенције и </w:t>
      </w:r>
      <w:r w:rsidR="00181FB7">
        <w:rPr>
          <w:lang w:val="sr-Cyrl-CS"/>
        </w:rPr>
        <w:t>лични пратилац детета пружају се преко овлашћеног пружаоца услуге, а у Центру за социјални рад града Чачка подносе се захтеви за пружање наведених услуга и утврђује испуњеност услова за пружање истих. Услуге дневног боравка за одрасле и децу ометену у развоју пружају се у Центру за пружање услуга социјалне заштите ,,Зрачак“ Чачак, а у Центру за социјални рад града Чачка подносе се захтеви за пружање наведене услуге и утврђује испуњеност услова за пружање истих.</w:t>
      </w:r>
    </w:p>
    <w:p w:rsidR="00B00968" w:rsidRPr="00614614" w:rsidRDefault="00B00968" w:rsidP="00B25183">
      <w:pPr>
        <w:tabs>
          <w:tab w:val="left" w:pos="0"/>
        </w:tabs>
        <w:spacing w:before="120" w:after="120"/>
        <w:jc w:val="both"/>
        <w:rPr>
          <w:b/>
          <w:lang w:val="sr-Cyrl-CS"/>
        </w:rPr>
      </w:pPr>
      <w:r w:rsidRPr="00614614">
        <w:rPr>
          <w:lang w:val="sr-Cyrl-CS"/>
        </w:rPr>
        <w:t>Услови и рокови за пружање ових услуга предвиђени су одредбама наведен</w:t>
      </w:r>
      <w:r w:rsidR="00D5282A" w:rsidRPr="00614614">
        <w:rPr>
          <w:lang w:val="sr-Cyrl-CS"/>
        </w:rPr>
        <w:t>е Одлуке</w:t>
      </w:r>
      <w:r w:rsidRPr="00614614">
        <w:rPr>
          <w:lang w:val="sr-Cyrl-CS"/>
        </w:rPr>
        <w:t xml:space="preserve"> и Закона о општем управном поступку. </w:t>
      </w:r>
      <w:r w:rsidR="007A0C39" w:rsidRPr="00614614">
        <w:rPr>
          <w:lang w:val="sr-Cyrl-CS"/>
        </w:rPr>
        <w:t xml:space="preserve">      </w:t>
      </w:r>
    </w:p>
    <w:p w:rsidR="00712B0F" w:rsidRPr="00614614" w:rsidRDefault="00B00968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У складу са Породичним законом, Центар обавља послове помоћи породици, заштите породице и старатељства</w:t>
      </w:r>
      <w:r w:rsidR="00D5282A" w:rsidRPr="00614614">
        <w:rPr>
          <w:lang w:val="sr-Cyrl-CS"/>
        </w:rPr>
        <w:t>.</w:t>
      </w:r>
    </w:p>
    <w:p w:rsidR="00B90B47" w:rsidRPr="00614614" w:rsidRDefault="00B90B47" w:rsidP="0006776F">
      <w:pPr>
        <w:spacing w:before="120" w:after="120"/>
        <w:jc w:val="both"/>
        <w:rPr>
          <w:b/>
          <w:lang w:val="sr-Cyrl-CS"/>
        </w:rPr>
      </w:pPr>
    </w:p>
    <w:p w:rsidR="00712B0F" w:rsidRPr="00614614" w:rsidRDefault="00FF057F" w:rsidP="00614614">
      <w:pPr>
        <w:shd w:val="clear" w:color="auto" w:fill="DBE5F1" w:themeFill="accent1" w:themeFillTint="33"/>
        <w:spacing w:before="120" w:after="120"/>
        <w:jc w:val="center"/>
        <w:rPr>
          <w:b/>
          <w:u w:val="single"/>
          <w:lang w:val="sr-Cyrl-CS"/>
        </w:rPr>
      </w:pPr>
      <w:r w:rsidRPr="00614614">
        <w:rPr>
          <w:b/>
          <w:lang w:val="sr-Cyrl-CS"/>
        </w:rPr>
        <w:t>9</w:t>
      </w:r>
      <w:r w:rsidR="00712B0F" w:rsidRPr="00614614">
        <w:rPr>
          <w:b/>
          <w:lang w:val="sr-Cyrl-CS"/>
        </w:rPr>
        <w:t>. ПОСТУПАК РАДИ ПРУЖАЊА УСЛУГА</w:t>
      </w:r>
    </w:p>
    <w:p w:rsidR="00B00968" w:rsidRPr="00614614" w:rsidRDefault="00B00968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У складу са Законом о општем управ</w:t>
      </w:r>
      <w:r w:rsidR="00164557" w:rsidRPr="00614614">
        <w:rPr>
          <w:lang w:val="sr-Cyrl-CS"/>
        </w:rPr>
        <w:t>н</w:t>
      </w:r>
      <w:r w:rsidRPr="00614614">
        <w:rPr>
          <w:lang w:val="sr-Cyrl-CS"/>
        </w:rPr>
        <w:t xml:space="preserve">ом поступку, грађани се Центру обраћају усменим и писаним захтевима. У случају писаног захтева исти се предаје у пријемну канцеларију Центра, захтев прима </w:t>
      </w:r>
      <w:r w:rsidR="003759EB" w:rsidRPr="00614614">
        <w:rPr>
          <w:lang w:val="sr-Cyrl-CS"/>
        </w:rPr>
        <w:t>стручни радник</w:t>
      </w:r>
      <w:r w:rsidR="00EF5EBB" w:rsidRPr="00614614">
        <w:rPr>
          <w:lang w:val="sr-Cyrl-CS"/>
        </w:rPr>
        <w:t xml:space="preserve"> на пријему</w:t>
      </w:r>
      <w:r w:rsidRPr="00614614">
        <w:rPr>
          <w:lang w:val="sr-Cyrl-CS"/>
        </w:rPr>
        <w:t xml:space="preserve"> који помаже странци у састављању захтева и пружа прве корисне информације о евентуалном остваривању неког од права. Након примљеног захтева формира се досије корисника и путем интерне доставне књиге захтев задужује водитељ случаја. Водитељ случаја </w:t>
      </w:r>
      <w:r w:rsidR="00181FB7">
        <w:rPr>
          <w:lang w:val="sr-Cyrl-CS"/>
        </w:rPr>
        <w:t>сачињава</w:t>
      </w:r>
      <w:r w:rsidRPr="00614614">
        <w:rPr>
          <w:lang w:val="sr-Cyrl-CS"/>
        </w:rPr>
        <w:t xml:space="preserve"> план рада на случају, организује излазак на лице места ради утврђивања свих релевантних чињеница и по завршеном поступку  правним актом (решење</w:t>
      </w:r>
      <w:r w:rsidR="00153085" w:rsidRPr="00614614">
        <w:rPr>
          <w:lang w:val="sr-Cyrl-CS"/>
        </w:rPr>
        <w:t>м</w:t>
      </w:r>
      <w:r w:rsidRPr="00614614">
        <w:rPr>
          <w:lang w:val="sr-Cyrl-CS"/>
        </w:rPr>
        <w:t>) одлучује се о поднетом захтеву. Рокови за одлучивање по захтеву су такође у складу са ЗУП-ом</w:t>
      </w:r>
      <w:r w:rsidR="00164557" w:rsidRPr="00614614">
        <w:rPr>
          <w:lang w:val="sr-Cyrl-CS"/>
        </w:rPr>
        <w:t>,</w:t>
      </w:r>
      <w:r w:rsidRPr="00614614">
        <w:rPr>
          <w:lang w:val="sr-Cyrl-CS"/>
        </w:rPr>
        <w:t xml:space="preserve"> 30</w:t>
      </w:r>
      <w:r w:rsidR="00153085" w:rsidRPr="00614614">
        <w:rPr>
          <w:lang w:val="sr-Cyrl-CS"/>
        </w:rPr>
        <w:t>,</w:t>
      </w:r>
      <w:r w:rsidRPr="00614614">
        <w:rPr>
          <w:lang w:val="sr-Cyrl-CS"/>
        </w:rPr>
        <w:t xml:space="preserve"> односно 60 дана, а жалбе на донете правне акте Центра су у року од 15 о</w:t>
      </w:r>
      <w:r w:rsidR="00153085" w:rsidRPr="00614614">
        <w:rPr>
          <w:lang w:val="sr-Cyrl-CS"/>
        </w:rPr>
        <w:t xml:space="preserve">д дана пријема акта, а предаје се </w:t>
      </w:r>
      <w:r w:rsidRPr="00614614">
        <w:rPr>
          <w:lang w:val="sr-Cyrl-CS"/>
        </w:rPr>
        <w:t>преко Центра</w:t>
      </w:r>
      <w:r w:rsidR="00153085" w:rsidRPr="00614614">
        <w:rPr>
          <w:lang w:val="sr-Cyrl-CS"/>
        </w:rPr>
        <w:t>,</w:t>
      </w:r>
      <w:r w:rsidRPr="00614614">
        <w:rPr>
          <w:lang w:val="sr-Cyrl-CS"/>
        </w:rPr>
        <w:t xml:space="preserve"> Минис</w:t>
      </w:r>
      <w:r w:rsidR="003759EB" w:rsidRPr="00614614">
        <w:rPr>
          <w:lang w:val="sr-Cyrl-CS"/>
        </w:rPr>
        <w:t xml:space="preserve">арству </w:t>
      </w:r>
      <w:r w:rsidR="00FD7034" w:rsidRPr="00614614">
        <w:rPr>
          <w:lang w:val="sr-Cyrl-CS"/>
        </w:rPr>
        <w:t xml:space="preserve">за </w:t>
      </w:r>
      <w:r w:rsidRPr="00614614">
        <w:rPr>
          <w:lang w:val="sr-Cyrl-CS"/>
        </w:rPr>
        <w:t>рад</w:t>
      </w:r>
      <w:r w:rsidR="00153085" w:rsidRPr="00614614">
        <w:rPr>
          <w:lang w:val="sr-Cyrl-CS"/>
        </w:rPr>
        <w:t xml:space="preserve">, </w:t>
      </w:r>
      <w:r w:rsidR="00FD7034" w:rsidRPr="00614614">
        <w:rPr>
          <w:lang w:val="sr-Cyrl-CS"/>
        </w:rPr>
        <w:t>запошљавање</w:t>
      </w:r>
      <w:r w:rsidR="00153085" w:rsidRPr="00614614">
        <w:rPr>
          <w:lang w:val="sr-Cyrl-CS"/>
        </w:rPr>
        <w:t>,</w:t>
      </w:r>
      <w:r w:rsidR="00FD7034" w:rsidRPr="00614614">
        <w:rPr>
          <w:lang w:val="sr-Cyrl-CS"/>
        </w:rPr>
        <w:t xml:space="preserve"> борачка и социјална питања</w:t>
      </w:r>
      <w:r w:rsidR="00153085" w:rsidRPr="00614614">
        <w:rPr>
          <w:lang w:val="sr-Cyrl-CS"/>
        </w:rPr>
        <w:t>,</w:t>
      </w:r>
      <w:r w:rsidRPr="00614614">
        <w:rPr>
          <w:lang w:val="sr-Cyrl-CS"/>
        </w:rPr>
        <w:t xml:space="preserve"> као другостепеном органу.</w:t>
      </w:r>
    </w:p>
    <w:p w:rsidR="00153085" w:rsidRPr="00614614" w:rsidRDefault="00153085" w:rsidP="0006776F">
      <w:pPr>
        <w:spacing w:before="120" w:after="120"/>
        <w:jc w:val="both"/>
        <w:rPr>
          <w:lang w:val="sr-Cyrl-CS"/>
        </w:rPr>
      </w:pPr>
    </w:p>
    <w:p w:rsidR="00171E24" w:rsidRPr="00614614" w:rsidRDefault="0006776F" w:rsidP="00614614">
      <w:pPr>
        <w:shd w:val="clear" w:color="auto" w:fill="DBE5F1" w:themeFill="accent1" w:themeFillTint="33"/>
        <w:spacing w:before="120" w:after="120"/>
        <w:jc w:val="center"/>
        <w:rPr>
          <w:b/>
          <w:lang w:val="sr-Cyrl-CS"/>
        </w:rPr>
      </w:pPr>
      <w:r w:rsidRPr="00614614">
        <w:rPr>
          <w:b/>
          <w:lang w:val="sr-Cyrl-CS"/>
        </w:rPr>
        <w:t>10</w:t>
      </w:r>
      <w:r w:rsidR="00FF057F" w:rsidRPr="00614614">
        <w:rPr>
          <w:b/>
          <w:lang w:val="sr-Cyrl-CS"/>
        </w:rPr>
        <w:t>.</w:t>
      </w:r>
      <w:r w:rsidR="00FD2044" w:rsidRPr="00614614">
        <w:rPr>
          <w:b/>
          <w:lang w:val="sr-Cyrl-CS"/>
        </w:rPr>
        <w:t xml:space="preserve"> ПОДАЦИ О ЈАВНИМ НАБАВКАМА</w:t>
      </w:r>
    </w:p>
    <w:p w:rsidR="007716AA" w:rsidRPr="00614614" w:rsidRDefault="00EB28F0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У </w:t>
      </w:r>
      <w:r w:rsidR="00FD3C52" w:rsidRPr="00614614">
        <w:rPr>
          <w:lang w:val="sr-Cyrl-CS"/>
        </w:rPr>
        <w:t>20</w:t>
      </w:r>
      <w:r w:rsidR="00A41CDD" w:rsidRPr="00614614">
        <w:rPr>
          <w:lang w:val="sr-Cyrl-CS"/>
        </w:rPr>
        <w:t>20</w:t>
      </w:r>
      <w:r w:rsidR="00153085" w:rsidRPr="00614614">
        <w:rPr>
          <w:lang w:val="sr-Cyrl-CS"/>
        </w:rPr>
        <w:t xml:space="preserve">. </w:t>
      </w:r>
      <w:r w:rsidR="00FD3C52" w:rsidRPr="00614614">
        <w:rPr>
          <w:lang w:val="sr-Cyrl-CS"/>
        </w:rPr>
        <w:t xml:space="preserve">години </w:t>
      </w:r>
      <w:r w:rsidR="00164557" w:rsidRPr="00614614">
        <w:rPr>
          <w:lang w:val="sr-Cyrl-CS"/>
        </w:rPr>
        <w:t>није</w:t>
      </w:r>
      <w:r w:rsidR="0074030B" w:rsidRPr="00614614">
        <w:rPr>
          <w:lang w:val="sr-Cyrl-CS"/>
        </w:rPr>
        <w:t xml:space="preserve"> био реализован ниједан отворен поступак јавних набавки</w:t>
      </w:r>
      <w:r w:rsidR="00164557" w:rsidRPr="00614614">
        <w:rPr>
          <w:lang w:val="sr-Cyrl-CS"/>
        </w:rPr>
        <w:t>.</w:t>
      </w:r>
      <w:r w:rsidR="00153085" w:rsidRPr="00614614">
        <w:rPr>
          <w:lang w:val="sr-Cyrl-CS"/>
        </w:rPr>
        <w:t xml:space="preserve"> </w:t>
      </w:r>
    </w:p>
    <w:p w:rsidR="00BF4608" w:rsidRPr="00D057E6" w:rsidRDefault="00BF4608" w:rsidP="00BF4608">
      <w:pPr>
        <w:spacing w:before="120" w:after="120"/>
        <w:jc w:val="both"/>
        <w:rPr>
          <w:lang w:val="sr-Cyrl-CS"/>
        </w:rPr>
      </w:pPr>
      <w:r>
        <w:rPr>
          <w:lang w:val="sr-Cyrl-CS"/>
        </w:rPr>
        <w:t xml:space="preserve">До 30.06.2020. године, реализована су 3 </w:t>
      </w:r>
      <w:r w:rsidRPr="00D057E6">
        <w:rPr>
          <w:lang w:val="sr-Cyrl-CS"/>
        </w:rPr>
        <w:t xml:space="preserve">поступка </w:t>
      </w:r>
      <w:r>
        <w:rPr>
          <w:lang w:val="sr-Cyrl-CS"/>
        </w:rPr>
        <w:t xml:space="preserve">јавне </w:t>
      </w:r>
      <w:r w:rsidRPr="00D057E6">
        <w:rPr>
          <w:lang w:val="sr-Cyrl-CS"/>
        </w:rPr>
        <w:t>набавке мале вредности</w:t>
      </w:r>
      <w:r>
        <w:rPr>
          <w:lang w:val="sr-Cyrl-CS"/>
        </w:rPr>
        <w:t>. Вредност закључених уговора је</w:t>
      </w:r>
      <w:r>
        <w:t xml:space="preserve"> </w:t>
      </w:r>
      <w:r>
        <w:rPr>
          <w:lang w:val="sr-Cyrl-CS"/>
        </w:rPr>
        <w:t>5.290.000,00</w:t>
      </w:r>
      <w:r>
        <w:t xml:space="preserve"> </w:t>
      </w:r>
      <w:r>
        <w:rPr>
          <w:lang w:val="sr-Cyrl-CS"/>
        </w:rPr>
        <w:t xml:space="preserve">динара </w:t>
      </w:r>
      <w:r w:rsidRPr="00D057E6">
        <w:rPr>
          <w:lang w:val="sr-Cyrl-CS"/>
        </w:rPr>
        <w:t>без ПДВ-а.</w:t>
      </w:r>
      <w:r>
        <w:rPr>
          <w:lang w:val="sr-Cyrl-CS"/>
        </w:rPr>
        <w:t xml:space="preserve"> Након доношења новог Закона о јавним набавкама („Сл. гласник РС“, бр. 91/2019), који се примењује од 01. јула 2020. год. и Правилника о јавним набавкама Центра за социјални рад града Чачка од 10.08. 2020. год. реализовано је 5 набавки на који се не примењује Закон о јавним набавкама, а укупна вредност закључених уговора је 2.368.615,00.   </w:t>
      </w:r>
    </w:p>
    <w:p w:rsidR="00E37948" w:rsidRPr="00614614" w:rsidRDefault="00E37948" w:rsidP="0006776F">
      <w:pPr>
        <w:spacing w:before="120" w:after="120"/>
        <w:jc w:val="both"/>
        <w:rPr>
          <w:lang w:val="sr-Cyrl-CS"/>
        </w:rPr>
      </w:pPr>
    </w:p>
    <w:p w:rsidR="00DA469B" w:rsidRPr="00614614" w:rsidRDefault="00DA469B" w:rsidP="00614614">
      <w:pPr>
        <w:shd w:val="clear" w:color="auto" w:fill="DBE5F1" w:themeFill="accent1" w:themeFillTint="33"/>
        <w:spacing w:before="120" w:after="120"/>
        <w:jc w:val="center"/>
        <w:rPr>
          <w:b/>
          <w:u w:val="single"/>
          <w:lang w:val="sr-Cyrl-CS"/>
        </w:rPr>
      </w:pPr>
      <w:r w:rsidRPr="00614614">
        <w:rPr>
          <w:b/>
          <w:lang w:val="sr-Cyrl-CS"/>
        </w:rPr>
        <w:lastRenderedPageBreak/>
        <w:t>1</w:t>
      </w:r>
      <w:r w:rsidR="0006776F" w:rsidRPr="00614614">
        <w:rPr>
          <w:b/>
          <w:lang w:val="sr-Cyrl-CS"/>
        </w:rPr>
        <w:t>1</w:t>
      </w:r>
      <w:r w:rsidRPr="00614614">
        <w:rPr>
          <w:b/>
          <w:lang w:val="sr-Cyrl-CS"/>
        </w:rPr>
        <w:t>. ПОДАЦИ О ИСПЛАЋЕНИМ ПЛАТАМА, ЗАРАДАМА И ДРУГИМ ПРИМАЊИМА</w:t>
      </w:r>
    </w:p>
    <w:p w:rsidR="00D057E6" w:rsidRPr="00614614" w:rsidRDefault="001D60CE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Плата </w:t>
      </w:r>
      <w:r w:rsidR="00E86566" w:rsidRPr="00614614">
        <w:rPr>
          <w:lang w:val="sr-Cyrl-CS"/>
        </w:rPr>
        <w:t>запослених у Центру за социјални рад</w:t>
      </w:r>
      <w:r w:rsidRPr="00614614">
        <w:rPr>
          <w:lang w:val="sr-Cyrl-CS"/>
        </w:rPr>
        <w:t xml:space="preserve"> града Чачка </w:t>
      </w:r>
      <w:r w:rsidR="00E86566" w:rsidRPr="00614614">
        <w:rPr>
          <w:lang w:val="sr-Cyrl-CS"/>
        </w:rPr>
        <w:t xml:space="preserve">обрачунава се у складу са </w:t>
      </w:r>
      <w:r w:rsidR="00AE5071" w:rsidRPr="00614614">
        <w:rPr>
          <w:lang w:val="sr-Cyrl-CS"/>
        </w:rPr>
        <w:t xml:space="preserve">Уредбом </w:t>
      </w:r>
      <w:r w:rsidR="00AE5071" w:rsidRPr="00614614">
        <w:t>о коефицијентима за обрачун и исплату плата запослених у јавним службама</w:t>
      </w:r>
      <w:r w:rsidR="00D057E6" w:rsidRPr="00614614">
        <w:rPr>
          <w:lang w:val="sr-Cyrl-CS"/>
        </w:rPr>
        <w:t xml:space="preserve">. </w:t>
      </w:r>
    </w:p>
    <w:p w:rsidR="001D60CE" w:rsidRPr="00614614" w:rsidRDefault="00D057E6" w:rsidP="00E107F8">
      <w:pPr>
        <w:jc w:val="both"/>
        <w:rPr>
          <w:lang w:val="sr-Cyrl-CS"/>
        </w:rPr>
      </w:pPr>
      <w:r w:rsidRPr="00614614">
        <w:rPr>
          <w:lang w:val="sr-Cyrl-CS"/>
        </w:rPr>
        <w:t>-</w:t>
      </w:r>
      <w:r w:rsidR="00B91BA9" w:rsidRPr="00614614">
        <w:rPr>
          <w:lang w:val="sr-Cyrl-CS"/>
        </w:rPr>
        <w:t>Д</w:t>
      </w:r>
      <w:r w:rsidRPr="00614614">
        <w:rPr>
          <w:lang w:val="sr-Cyrl-CS"/>
        </w:rPr>
        <w:t>иректор</w:t>
      </w:r>
      <w:r w:rsidR="001D60CE" w:rsidRPr="00614614">
        <w:rPr>
          <w:lang w:val="sr-Cyrl-CS"/>
        </w:rPr>
        <w:t xml:space="preserve">                                                         </w:t>
      </w:r>
      <w:r w:rsidR="009F099D" w:rsidRPr="00614614">
        <w:rPr>
          <w:lang w:val="sr-Cyrl-CS"/>
        </w:rPr>
        <w:t xml:space="preserve">                                            </w:t>
      </w:r>
      <w:r w:rsidR="00B953D3" w:rsidRPr="00614614">
        <w:rPr>
          <w:lang w:val="sr-Cyrl-CS"/>
        </w:rPr>
        <w:t xml:space="preserve"> </w:t>
      </w:r>
      <w:r w:rsidR="009F099D" w:rsidRPr="00614614">
        <w:rPr>
          <w:lang w:val="sr-Cyrl-CS"/>
        </w:rPr>
        <w:t xml:space="preserve"> </w:t>
      </w:r>
      <w:r w:rsidR="00B953D3" w:rsidRPr="00614614">
        <w:rPr>
          <w:lang w:val="sr-Cyrl-CS"/>
        </w:rPr>
        <w:t xml:space="preserve">            </w:t>
      </w:r>
      <w:r w:rsidR="00BF4401" w:rsidRPr="00614614">
        <w:rPr>
          <w:lang w:val="sr-Cyrl-CS"/>
        </w:rPr>
        <w:t>99</w:t>
      </w:r>
      <w:r w:rsidR="00B953D3" w:rsidRPr="00614614">
        <w:rPr>
          <w:lang w:val="sr-Cyrl-CS"/>
        </w:rPr>
        <w:t>.</w:t>
      </w:r>
      <w:r w:rsidR="00BF4401" w:rsidRPr="00614614">
        <w:rPr>
          <w:lang w:val="sr-Cyrl-CS"/>
        </w:rPr>
        <w:t>447</w:t>
      </w:r>
      <w:r w:rsidR="00B953D3" w:rsidRPr="00614614">
        <w:rPr>
          <w:lang w:val="sr-Cyrl-CS"/>
        </w:rPr>
        <w:t>,</w:t>
      </w:r>
      <w:r w:rsidR="00BF4401" w:rsidRPr="00614614">
        <w:rPr>
          <w:lang w:val="sr-Cyrl-CS"/>
        </w:rPr>
        <w:t>99</w:t>
      </w:r>
      <w:r w:rsidR="00656625" w:rsidRPr="00614614">
        <w:rPr>
          <w:lang w:val="sr-Cyrl-CS"/>
        </w:rPr>
        <w:t xml:space="preserve"> </w:t>
      </w:r>
      <w:r w:rsidR="001D60CE" w:rsidRPr="00614614">
        <w:rPr>
          <w:lang w:val="sr-Cyrl-CS"/>
        </w:rPr>
        <w:t>динара</w:t>
      </w:r>
      <w:r w:rsidRPr="00614614">
        <w:rPr>
          <w:lang w:val="sr-Cyrl-CS"/>
        </w:rPr>
        <w:t xml:space="preserve"> </w:t>
      </w:r>
    </w:p>
    <w:p w:rsidR="009F099D" w:rsidRPr="00614614" w:rsidRDefault="009F099D" w:rsidP="00B953D3">
      <w:pPr>
        <w:tabs>
          <w:tab w:val="left" w:pos="7200"/>
        </w:tabs>
        <w:jc w:val="both"/>
        <w:rPr>
          <w:lang w:val="sr-Cyrl-CS"/>
        </w:rPr>
      </w:pPr>
      <w:r w:rsidRPr="00614614">
        <w:rPr>
          <w:lang w:val="sr-Cyrl-CS"/>
        </w:rPr>
        <w:t>-Руководи</w:t>
      </w:r>
      <w:r w:rsidR="00656625" w:rsidRPr="00614614">
        <w:rPr>
          <w:lang w:val="sr-Cyrl-CS"/>
        </w:rPr>
        <w:t xml:space="preserve">оци служби                    </w:t>
      </w:r>
      <w:r w:rsidRPr="00614614">
        <w:rPr>
          <w:lang w:val="sr-Cyrl-CS"/>
        </w:rPr>
        <w:t xml:space="preserve">                                    </w:t>
      </w:r>
      <w:r w:rsidR="00656625" w:rsidRPr="00614614">
        <w:rPr>
          <w:lang w:val="sr-Cyrl-CS"/>
        </w:rPr>
        <w:t xml:space="preserve">                        </w:t>
      </w:r>
      <w:r w:rsidR="00B953D3" w:rsidRPr="00614614">
        <w:rPr>
          <w:lang w:val="sr-Cyrl-CS"/>
        </w:rPr>
        <w:t xml:space="preserve">            </w:t>
      </w:r>
      <w:r w:rsidR="00656625" w:rsidRPr="00614614">
        <w:rPr>
          <w:lang w:val="sr-Cyrl-CS"/>
        </w:rPr>
        <w:t xml:space="preserve">  </w:t>
      </w:r>
      <w:r w:rsidR="00B953D3" w:rsidRPr="00614614">
        <w:rPr>
          <w:lang w:val="sr-Cyrl-CS"/>
        </w:rPr>
        <w:t xml:space="preserve"> </w:t>
      </w:r>
      <w:r w:rsidR="00BF4401" w:rsidRPr="00614614">
        <w:rPr>
          <w:lang w:val="sr-Cyrl-CS"/>
        </w:rPr>
        <w:t>71</w:t>
      </w:r>
      <w:r w:rsidR="00B953D3" w:rsidRPr="00614614">
        <w:rPr>
          <w:lang w:val="sr-Cyrl-CS"/>
        </w:rPr>
        <w:t>.</w:t>
      </w:r>
      <w:r w:rsidR="00BF4401" w:rsidRPr="00614614">
        <w:rPr>
          <w:lang w:val="sr-Cyrl-CS"/>
        </w:rPr>
        <w:t>966</w:t>
      </w:r>
      <w:r w:rsidR="00B953D3" w:rsidRPr="00614614">
        <w:rPr>
          <w:lang w:val="sr-Cyrl-CS"/>
        </w:rPr>
        <w:t>,</w:t>
      </w:r>
      <w:r w:rsidR="00BF4401" w:rsidRPr="00614614">
        <w:rPr>
          <w:lang w:val="sr-Cyrl-CS"/>
        </w:rPr>
        <w:t>74</w:t>
      </w:r>
      <w:r w:rsidRPr="00614614">
        <w:rPr>
          <w:lang w:val="sr-Cyrl-CS"/>
        </w:rPr>
        <w:t xml:space="preserve"> динара</w:t>
      </w:r>
    </w:p>
    <w:p w:rsidR="00B91BA9" w:rsidRPr="00614614" w:rsidRDefault="00B91BA9" w:rsidP="00E107F8">
      <w:pPr>
        <w:jc w:val="both"/>
        <w:rPr>
          <w:lang w:val="sr-Cyrl-CS"/>
        </w:rPr>
      </w:pPr>
      <w:r w:rsidRPr="00614614">
        <w:rPr>
          <w:lang w:val="sr-Cyrl-CS"/>
        </w:rPr>
        <w:t>-</w:t>
      </w:r>
      <w:r w:rsidR="00656625" w:rsidRPr="00614614">
        <w:rPr>
          <w:lang w:val="sr-Cyrl-CS"/>
        </w:rPr>
        <w:t xml:space="preserve">Супервизори                                                          </w:t>
      </w:r>
      <w:r w:rsidRPr="00614614">
        <w:rPr>
          <w:lang w:val="sr-Cyrl-CS"/>
        </w:rPr>
        <w:t xml:space="preserve"> </w:t>
      </w:r>
      <w:r w:rsidR="009F099D" w:rsidRPr="00614614">
        <w:rPr>
          <w:lang w:val="sr-Cyrl-CS"/>
        </w:rPr>
        <w:t xml:space="preserve">                                     </w:t>
      </w:r>
      <w:r w:rsidR="00B953D3" w:rsidRPr="00614614">
        <w:rPr>
          <w:lang w:val="sr-Cyrl-CS"/>
        </w:rPr>
        <w:t xml:space="preserve">             </w:t>
      </w:r>
      <w:r w:rsidR="00BF4401" w:rsidRPr="00614614">
        <w:rPr>
          <w:lang w:val="sr-Cyrl-CS"/>
        </w:rPr>
        <w:t>71</w:t>
      </w:r>
      <w:r w:rsidR="00B953D3" w:rsidRPr="00614614">
        <w:rPr>
          <w:lang w:val="sr-Cyrl-CS"/>
        </w:rPr>
        <w:t>.</w:t>
      </w:r>
      <w:r w:rsidR="00BF4401" w:rsidRPr="00614614">
        <w:rPr>
          <w:lang w:val="sr-Cyrl-CS"/>
        </w:rPr>
        <w:t>297</w:t>
      </w:r>
      <w:r w:rsidR="00B953D3" w:rsidRPr="00614614">
        <w:rPr>
          <w:lang w:val="sr-Cyrl-CS"/>
        </w:rPr>
        <w:t>,</w:t>
      </w:r>
      <w:r w:rsidR="00BF4401" w:rsidRPr="00614614">
        <w:rPr>
          <w:lang w:val="sr-Cyrl-CS"/>
        </w:rPr>
        <w:t>28</w:t>
      </w:r>
      <w:r w:rsidR="009F099D" w:rsidRPr="00614614">
        <w:rPr>
          <w:lang w:val="sr-Cyrl-CS"/>
        </w:rPr>
        <w:t xml:space="preserve"> динара</w:t>
      </w:r>
      <w:r w:rsidRPr="00614614">
        <w:rPr>
          <w:lang w:val="sr-Cyrl-CS"/>
        </w:rPr>
        <w:t xml:space="preserve">                                   </w:t>
      </w:r>
    </w:p>
    <w:p w:rsidR="00B91BA9" w:rsidRPr="00614614" w:rsidRDefault="00B91BA9" w:rsidP="00E107F8">
      <w:pPr>
        <w:jc w:val="both"/>
        <w:rPr>
          <w:lang w:val="sr-Cyrl-CS"/>
        </w:rPr>
      </w:pPr>
      <w:r w:rsidRPr="00614614">
        <w:rPr>
          <w:lang w:val="sr-Cyrl-CS"/>
        </w:rPr>
        <w:t>-</w:t>
      </w:r>
      <w:r w:rsidR="00656625" w:rsidRPr="00614614">
        <w:rPr>
          <w:lang w:val="sr-Cyrl-CS"/>
        </w:rPr>
        <w:t xml:space="preserve">Шеф рачуноводства                                                     </w:t>
      </w:r>
      <w:r w:rsidRPr="00614614">
        <w:rPr>
          <w:lang w:val="sr-Cyrl-CS"/>
        </w:rPr>
        <w:t xml:space="preserve">                </w:t>
      </w:r>
      <w:r w:rsidR="009F099D" w:rsidRPr="00614614">
        <w:rPr>
          <w:lang w:val="sr-Cyrl-CS"/>
        </w:rPr>
        <w:t xml:space="preserve">              </w:t>
      </w:r>
      <w:r w:rsidR="00B953D3" w:rsidRPr="00614614">
        <w:rPr>
          <w:lang w:val="sr-Cyrl-CS"/>
        </w:rPr>
        <w:t xml:space="preserve">  </w:t>
      </w:r>
      <w:r w:rsidR="009F099D" w:rsidRPr="00614614">
        <w:rPr>
          <w:lang w:val="sr-Cyrl-CS"/>
        </w:rPr>
        <w:t xml:space="preserve"> </w:t>
      </w:r>
      <w:r w:rsidR="00B953D3" w:rsidRPr="00614614">
        <w:rPr>
          <w:lang w:val="sr-Cyrl-CS"/>
        </w:rPr>
        <w:t xml:space="preserve">          </w:t>
      </w:r>
      <w:r w:rsidR="00BF4401" w:rsidRPr="00614614">
        <w:rPr>
          <w:lang w:val="sr-Cyrl-CS"/>
        </w:rPr>
        <w:t>70.795,19</w:t>
      </w:r>
      <w:r w:rsidR="009F099D" w:rsidRPr="00614614">
        <w:rPr>
          <w:lang w:val="sr-Cyrl-CS"/>
        </w:rPr>
        <w:t xml:space="preserve"> динара</w:t>
      </w:r>
      <w:r w:rsidRPr="00614614">
        <w:rPr>
          <w:lang w:val="sr-Cyrl-CS"/>
        </w:rPr>
        <w:t xml:space="preserve">                                                     </w:t>
      </w:r>
    </w:p>
    <w:p w:rsidR="00B91BA9" w:rsidRPr="00614614" w:rsidRDefault="00B91BA9" w:rsidP="00E107F8">
      <w:pPr>
        <w:jc w:val="both"/>
        <w:rPr>
          <w:lang w:val="sr-Cyrl-CS"/>
        </w:rPr>
      </w:pPr>
      <w:r w:rsidRPr="00614614">
        <w:rPr>
          <w:lang w:val="sr-Cyrl-CS"/>
        </w:rPr>
        <w:t>-</w:t>
      </w:r>
      <w:r w:rsidR="00656625" w:rsidRPr="00614614">
        <w:rPr>
          <w:lang w:val="sr-Cyrl-CS"/>
        </w:rPr>
        <w:t>Стручни радници-висока стручна спрема</w:t>
      </w:r>
      <w:r w:rsidR="009F099D" w:rsidRPr="00614614">
        <w:rPr>
          <w:lang w:val="sr-Cyrl-CS"/>
        </w:rPr>
        <w:t xml:space="preserve">                                  </w:t>
      </w:r>
      <w:r w:rsidR="00656625" w:rsidRPr="00614614">
        <w:rPr>
          <w:lang w:val="sr-Cyrl-CS"/>
        </w:rPr>
        <w:t xml:space="preserve">             </w:t>
      </w:r>
      <w:r w:rsidR="00B953D3" w:rsidRPr="00614614">
        <w:rPr>
          <w:lang w:val="sr-Cyrl-CS"/>
        </w:rPr>
        <w:t xml:space="preserve">             </w:t>
      </w:r>
      <w:r w:rsidR="00BF4401" w:rsidRPr="00614614">
        <w:rPr>
          <w:lang w:val="sr-Cyrl-CS"/>
        </w:rPr>
        <w:t>64.770,07</w:t>
      </w:r>
      <w:r w:rsidR="009F099D" w:rsidRPr="00614614">
        <w:rPr>
          <w:lang w:val="sr-Cyrl-CS"/>
        </w:rPr>
        <w:t xml:space="preserve"> динара</w:t>
      </w:r>
      <w:r w:rsidRPr="00614614">
        <w:rPr>
          <w:lang w:val="sr-Cyrl-CS"/>
        </w:rPr>
        <w:t xml:space="preserve"> </w:t>
      </w:r>
      <w:r w:rsidR="009F099D" w:rsidRPr="00614614">
        <w:rPr>
          <w:lang w:val="sr-Cyrl-CS"/>
        </w:rPr>
        <w:t xml:space="preserve">                                                                   </w:t>
      </w:r>
    </w:p>
    <w:p w:rsidR="00E25709" w:rsidRPr="00614614" w:rsidRDefault="00B91BA9" w:rsidP="00E107F8">
      <w:pPr>
        <w:jc w:val="both"/>
        <w:rPr>
          <w:lang w:val="sr-Cyrl-CS"/>
        </w:rPr>
      </w:pPr>
      <w:r w:rsidRPr="00614614">
        <w:rPr>
          <w:lang w:val="sr-Cyrl-CS"/>
        </w:rPr>
        <w:t>-</w:t>
      </w:r>
      <w:r w:rsidR="0045181B" w:rsidRPr="00614614">
        <w:rPr>
          <w:lang w:val="sr-Cyrl-CS"/>
        </w:rPr>
        <w:t xml:space="preserve">Стручни радници-виша стручна спрема                                                  </w:t>
      </w:r>
      <w:r w:rsidR="00B953D3" w:rsidRPr="00614614">
        <w:rPr>
          <w:lang w:val="sr-Cyrl-CS"/>
        </w:rPr>
        <w:t xml:space="preserve">  </w:t>
      </w:r>
      <w:r w:rsidR="006949FB" w:rsidRPr="00614614">
        <w:rPr>
          <w:lang w:val="sr-Cyrl-CS"/>
        </w:rPr>
        <w:t xml:space="preserve"> </w:t>
      </w:r>
      <w:r w:rsidR="00B953D3" w:rsidRPr="00614614">
        <w:rPr>
          <w:lang w:val="sr-Cyrl-CS"/>
        </w:rPr>
        <w:t xml:space="preserve">          </w:t>
      </w:r>
      <w:r w:rsidR="00BF4401" w:rsidRPr="00614614">
        <w:rPr>
          <w:lang w:val="sr-Cyrl-CS"/>
        </w:rPr>
        <w:t>52.987,60</w:t>
      </w:r>
      <w:r w:rsidR="0045181B" w:rsidRPr="00614614">
        <w:rPr>
          <w:lang w:val="sr-Cyrl-CS"/>
        </w:rPr>
        <w:t xml:space="preserve"> динара</w:t>
      </w:r>
      <w:r w:rsidR="009F099D" w:rsidRPr="00614614">
        <w:rPr>
          <w:lang w:val="sr-Cyrl-CS"/>
        </w:rPr>
        <w:t xml:space="preserve"> </w:t>
      </w:r>
    </w:p>
    <w:p w:rsidR="00B91BA9" w:rsidRPr="00614614" w:rsidRDefault="00E25709" w:rsidP="00E107F8">
      <w:pPr>
        <w:jc w:val="both"/>
        <w:rPr>
          <w:lang w:val="sr-Cyrl-CS"/>
        </w:rPr>
      </w:pPr>
      <w:r w:rsidRPr="00614614">
        <w:rPr>
          <w:lang w:val="sr-Cyrl-CS"/>
        </w:rPr>
        <w:t>-Финасијска служба – висока стручна спрема</w:t>
      </w:r>
      <w:r w:rsidR="00B91BA9" w:rsidRPr="00614614">
        <w:rPr>
          <w:lang w:val="sr-Cyrl-CS"/>
        </w:rPr>
        <w:t xml:space="preserve">                                     </w:t>
      </w:r>
      <w:r w:rsidR="00822290" w:rsidRPr="00614614">
        <w:rPr>
          <w:lang w:val="sr-Cyrl-CS"/>
        </w:rPr>
        <w:t xml:space="preserve">                  64.770,07 динара</w:t>
      </w:r>
      <w:r w:rsidR="009F099D" w:rsidRPr="00614614">
        <w:rPr>
          <w:lang w:val="sr-Cyrl-CS"/>
        </w:rPr>
        <w:t xml:space="preserve">                            </w:t>
      </w:r>
      <w:r w:rsidR="00B91BA9" w:rsidRPr="00614614">
        <w:rPr>
          <w:lang w:val="sr-Cyrl-CS"/>
        </w:rPr>
        <w:t xml:space="preserve">                     </w:t>
      </w:r>
    </w:p>
    <w:p w:rsidR="00D057E6" w:rsidRPr="00614614" w:rsidRDefault="00D057E6" w:rsidP="00E107F8">
      <w:pPr>
        <w:jc w:val="both"/>
        <w:rPr>
          <w:lang w:val="sr-Cyrl-CS"/>
        </w:rPr>
      </w:pPr>
      <w:r w:rsidRPr="00614614">
        <w:rPr>
          <w:lang w:val="sr-Cyrl-CS"/>
        </w:rPr>
        <w:t>-</w:t>
      </w:r>
      <w:r w:rsidR="0045181B" w:rsidRPr="00614614">
        <w:rPr>
          <w:lang w:val="sr-Cyrl-CS"/>
        </w:rPr>
        <w:t xml:space="preserve">Финансијска служба-виша стручна спрема                                            </w:t>
      </w:r>
      <w:r w:rsidR="00B953D3" w:rsidRPr="00614614">
        <w:rPr>
          <w:lang w:val="sr-Cyrl-CS"/>
        </w:rPr>
        <w:t xml:space="preserve">          </w:t>
      </w:r>
      <w:r w:rsidR="0045181B" w:rsidRPr="00614614">
        <w:rPr>
          <w:lang w:val="sr-Cyrl-CS"/>
        </w:rPr>
        <w:t xml:space="preserve"> </w:t>
      </w:r>
      <w:r w:rsidR="00B953D3" w:rsidRPr="00614614">
        <w:rPr>
          <w:lang w:val="sr-Cyrl-CS"/>
        </w:rPr>
        <w:t xml:space="preserve"> </w:t>
      </w:r>
      <w:r w:rsidR="0045181B" w:rsidRPr="00614614">
        <w:rPr>
          <w:lang w:val="sr-Cyrl-CS"/>
        </w:rPr>
        <w:t xml:space="preserve"> </w:t>
      </w:r>
      <w:r w:rsidR="00B953D3" w:rsidRPr="00614614">
        <w:rPr>
          <w:lang w:val="sr-Cyrl-CS"/>
        </w:rPr>
        <w:t xml:space="preserve"> </w:t>
      </w:r>
      <w:r w:rsidR="00BF4401" w:rsidRPr="00614614">
        <w:rPr>
          <w:lang w:val="sr-Cyrl-CS"/>
        </w:rPr>
        <w:t>46.694,70</w:t>
      </w:r>
      <w:r w:rsidR="006567D8" w:rsidRPr="00614614">
        <w:rPr>
          <w:lang w:val="sr-Cyrl-CS"/>
        </w:rPr>
        <w:t xml:space="preserve"> </w:t>
      </w:r>
      <w:r w:rsidR="0045181B" w:rsidRPr="00614614">
        <w:rPr>
          <w:lang w:val="sr-Cyrl-CS"/>
        </w:rPr>
        <w:t>динара</w:t>
      </w:r>
    </w:p>
    <w:p w:rsidR="00B91BA9" w:rsidRPr="00614614" w:rsidRDefault="00B91BA9" w:rsidP="00E107F8">
      <w:pPr>
        <w:jc w:val="both"/>
        <w:rPr>
          <w:lang w:val="sr-Cyrl-CS"/>
        </w:rPr>
      </w:pPr>
      <w:r w:rsidRPr="00614614">
        <w:rPr>
          <w:lang w:val="sr-Cyrl-CS"/>
        </w:rPr>
        <w:t xml:space="preserve">-Средња стручна спрема                                </w:t>
      </w:r>
      <w:r w:rsidR="0045181B" w:rsidRPr="00614614">
        <w:rPr>
          <w:lang w:val="sr-Cyrl-CS"/>
        </w:rPr>
        <w:t xml:space="preserve">                                              </w:t>
      </w:r>
      <w:r w:rsidR="00B953D3" w:rsidRPr="00614614">
        <w:rPr>
          <w:lang w:val="sr-Cyrl-CS"/>
        </w:rPr>
        <w:t xml:space="preserve">            </w:t>
      </w:r>
      <w:r w:rsidR="00BF4401" w:rsidRPr="00614614">
        <w:rPr>
          <w:lang w:val="sr-Cyrl-CS"/>
        </w:rPr>
        <w:t>35.782,53</w:t>
      </w:r>
      <w:r w:rsidR="0045181B" w:rsidRPr="00614614">
        <w:rPr>
          <w:lang w:val="sr-Cyrl-CS"/>
        </w:rPr>
        <w:t xml:space="preserve"> динара</w:t>
      </w:r>
    </w:p>
    <w:p w:rsidR="0045181B" w:rsidRPr="00614614" w:rsidRDefault="00B91BA9" w:rsidP="00E107F8">
      <w:pPr>
        <w:jc w:val="both"/>
        <w:rPr>
          <w:lang w:val="sr-Cyrl-CS"/>
        </w:rPr>
      </w:pPr>
      <w:r w:rsidRPr="00614614">
        <w:rPr>
          <w:lang w:val="sr-Cyrl-CS"/>
        </w:rPr>
        <w:t>-</w:t>
      </w:r>
      <w:r w:rsidRPr="00614614">
        <w:rPr>
          <w:lang w:val="sr-Latn-CS"/>
        </w:rPr>
        <w:t xml:space="preserve">III </w:t>
      </w:r>
      <w:r w:rsidRPr="00614614">
        <w:rPr>
          <w:lang w:val="sr-Cyrl-CS"/>
        </w:rPr>
        <w:t xml:space="preserve">ст.стручне спреме                                                                                 </w:t>
      </w:r>
      <w:r w:rsidR="00B953D3" w:rsidRPr="00614614">
        <w:rPr>
          <w:lang w:val="sr-Cyrl-CS"/>
        </w:rPr>
        <w:t xml:space="preserve"> </w:t>
      </w:r>
      <w:r w:rsidR="006567D8" w:rsidRPr="00614614">
        <w:rPr>
          <w:lang w:val="sr-Cyrl-CS"/>
        </w:rPr>
        <w:t xml:space="preserve"> </w:t>
      </w:r>
      <w:r w:rsidR="00B953D3" w:rsidRPr="00614614">
        <w:rPr>
          <w:lang w:val="sr-Cyrl-CS"/>
        </w:rPr>
        <w:t xml:space="preserve">            </w:t>
      </w:r>
      <w:r w:rsidR="00BF4401" w:rsidRPr="00614614">
        <w:rPr>
          <w:lang w:val="sr-Cyrl-CS"/>
        </w:rPr>
        <w:t>33.573,32</w:t>
      </w:r>
      <w:r w:rsidR="0045181B" w:rsidRPr="00614614">
        <w:rPr>
          <w:lang w:val="sr-Cyrl-CS"/>
        </w:rPr>
        <w:t xml:space="preserve"> динара</w:t>
      </w:r>
    </w:p>
    <w:p w:rsidR="00B91BA9" w:rsidRPr="00614614" w:rsidRDefault="0045181B" w:rsidP="00E107F8">
      <w:pPr>
        <w:jc w:val="both"/>
        <w:rPr>
          <w:lang w:val="sr-Cyrl-CS"/>
        </w:rPr>
      </w:pPr>
      <w:r w:rsidRPr="00614614">
        <w:rPr>
          <w:lang w:val="sr-Cyrl-CS"/>
        </w:rPr>
        <w:t xml:space="preserve">-НК радник </w:t>
      </w:r>
      <w:r w:rsidR="00F57871" w:rsidRPr="00614614">
        <w:rPr>
          <w:lang w:val="sr-Cyrl-CS"/>
        </w:rPr>
        <w:t xml:space="preserve">                                                                 </w:t>
      </w:r>
      <w:r w:rsidR="00B953D3" w:rsidRPr="00614614">
        <w:rPr>
          <w:lang w:val="sr-Cyrl-CS"/>
        </w:rPr>
        <w:t xml:space="preserve">            </w:t>
      </w:r>
      <w:r w:rsidR="00F57871" w:rsidRPr="00614614">
        <w:rPr>
          <w:lang w:val="sr-Cyrl-CS"/>
        </w:rPr>
        <w:t>усклађује се са минималном зарадом</w:t>
      </w:r>
      <w:r w:rsidRPr="00614614">
        <w:rPr>
          <w:lang w:val="sr-Cyrl-CS"/>
        </w:rPr>
        <w:t xml:space="preserve">                                                                                                 </w:t>
      </w:r>
      <w:r w:rsidR="006567D8" w:rsidRPr="00614614">
        <w:rPr>
          <w:lang w:val="sr-Cyrl-CS"/>
        </w:rPr>
        <w:t xml:space="preserve"> </w:t>
      </w:r>
      <w:r w:rsidR="00B91BA9" w:rsidRPr="00614614">
        <w:rPr>
          <w:lang w:val="sr-Cyrl-CS"/>
        </w:rPr>
        <w:t xml:space="preserve"> </w:t>
      </w:r>
    </w:p>
    <w:p w:rsidR="00E54D97" w:rsidRPr="00614614" w:rsidRDefault="00E54D97" w:rsidP="00E107F8">
      <w:pPr>
        <w:jc w:val="both"/>
        <w:rPr>
          <w:lang w:val="sr-Cyrl-CS"/>
        </w:rPr>
      </w:pPr>
    </w:p>
    <w:p w:rsidR="00806111" w:rsidRPr="00614614" w:rsidRDefault="00E54D97" w:rsidP="00806111">
      <w:pPr>
        <w:jc w:val="both"/>
        <w:rPr>
          <w:lang w:val="sr-Cyrl-CS"/>
        </w:rPr>
      </w:pPr>
      <w:r w:rsidRPr="00614614">
        <w:rPr>
          <w:lang w:val="sr-Cyrl-CS"/>
        </w:rPr>
        <w:t xml:space="preserve"> </w:t>
      </w:r>
      <w:r w:rsidR="00E36276" w:rsidRPr="00614614">
        <w:rPr>
          <w:lang w:val="sr-Cyrl-CS"/>
        </w:rPr>
        <w:t xml:space="preserve">У </w:t>
      </w:r>
      <w:r w:rsidR="00FD7034" w:rsidRPr="00614614">
        <w:rPr>
          <w:lang w:val="sr-Cyrl-CS"/>
        </w:rPr>
        <w:t>Ц</w:t>
      </w:r>
      <w:r w:rsidRPr="00614614">
        <w:rPr>
          <w:lang w:val="sr-Cyrl-CS"/>
        </w:rPr>
        <w:t>ентр</w:t>
      </w:r>
      <w:r w:rsidR="00E36276" w:rsidRPr="00614614">
        <w:rPr>
          <w:lang w:val="sr-Cyrl-CS"/>
        </w:rPr>
        <w:t>у</w:t>
      </w:r>
      <w:r w:rsidRPr="00614614">
        <w:rPr>
          <w:lang w:val="sr-Cyrl-CS"/>
        </w:rPr>
        <w:t xml:space="preserve"> за социјални рад </w:t>
      </w:r>
      <w:r w:rsidR="00181FB7">
        <w:rPr>
          <w:lang w:val="sr-Cyrl-CS"/>
        </w:rPr>
        <w:t>волонтерски се пружаа услуга</w:t>
      </w:r>
      <w:r w:rsidR="00B724EA">
        <w:rPr>
          <w:lang w:val="sr-Cyrl-CS"/>
        </w:rPr>
        <w:t xml:space="preserve"> </w:t>
      </w:r>
      <w:r w:rsidR="00153085" w:rsidRPr="00614614">
        <w:rPr>
          <w:lang w:val="sr-Cyrl-CS"/>
        </w:rPr>
        <w:t>П</w:t>
      </w:r>
      <w:r w:rsidR="00E36276" w:rsidRPr="00614614">
        <w:rPr>
          <w:lang w:val="sr-Cyrl-CS"/>
        </w:rPr>
        <w:t>ривремени смештај у Прихватилиште</w:t>
      </w:r>
      <w:r w:rsidR="00B26D39" w:rsidRPr="00614614">
        <w:rPr>
          <w:lang w:val="sr-Cyrl-CS"/>
        </w:rPr>
        <w:t xml:space="preserve"> за жртве насиља у породици и незбринута лица</w:t>
      </w:r>
      <w:r w:rsidR="00B724EA">
        <w:rPr>
          <w:lang w:val="sr-Cyrl-CS"/>
        </w:rPr>
        <w:t>.</w:t>
      </w:r>
    </w:p>
    <w:p w:rsidR="00164557" w:rsidRPr="00614614" w:rsidRDefault="00A00B42" w:rsidP="00806111">
      <w:pPr>
        <w:jc w:val="both"/>
        <w:rPr>
          <w:lang w:val="sr-Cyrl-CS"/>
        </w:rPr>
      </w:pPr>
      <w:r w:rsidRPr="00614614">
        <w:rPr>
          <w:lang w:val="sr-Cyrl-CS"/>
        </w:rPr>
        <w:t xml:space="preserve">Плате запослених и материјални трошкови у Центру за социјални рад </w:t>
      </w:r>
      <w:r w:rsidR="00B12491" w:rsidRPr="00614614">
        <w:rPr>
          <w:lang w:val="sr-Cyrl-CS"/>
        </w:rPr>
        <w:t>Чачак</w:t>
      </w:r>
      <w:r w:rsidRPr="00614614">
        <w:rPr>
          <w:lang w:val="sr-Cyrl-CS"/>
        </w:rPr>
        <w:t xml:space="preserve"> финансирају се из буџета Републике Србије преко Министарства </w:t>
      </w:r>
      <w:r w:rsidR="00EC1D37" w:rsidRPr="00614614">
        <w:rPr>
          <w:lang w:val="sr-Cyrl-CS"/>
        </w:rPr>
        <w:t xml:space="preserve">за </w:t>
      </w:r>
      <w:r w:rsidRPr="00614614">
        <w:rPr>
          <w:lang w:val="sr-Cyrl-CS"/>
        </w:rPr>
        <w:t>рад</w:t>
      </w:r>
      <w:r w:rsidR="00544F9C" w:rsidRPr="00614614">
        <w:rPr>
          <w:lang w:val="sr-Cyrl-CS"/>
        </w:rPr>
        <w:t>,запошљавањ</w:t>
      </w:r>
      <w:r w:rsidR="00EC1D37" w:rsidRPr="00614614">
        <w:rPr>
          <w:lang w:val="sr-Cyrl-CS"/>
        </w:rPr>
        <w:t>е,борачка и</w:t>
      </w:r>
      <w:r w:rsidRPr="00614614">
        <w:rPr>
          <w:lang w:val="sr-Cyrl-CS"/>
        </w:rPr>
        <w:t xml:space="preserve"> социјалн</w:t>
      </w:r>
      <w:r w:rsidR="00EC1D37" w:rsidRPr="00614614">
        <w:rPr>
          <w:lang w:val="sr-Cyrl-CS"/>
        </w:rPr>
        <w:t>а</w:t>
      </w:r>
      <w:r w:rsidRPr="00614614">
        <w:rPr>
          <w:lang w:val="sr-Cyrl-CS"/>
        </w:rPr>
        <w:t xml:space="preserve"> п</w:t>
      </w:r>
      <w:r w:rsidR="00EC1D37" w:rsidRPr="00614614">
        <w:rPr>
          <w:lang w:val="sr-Cyrl-CS"/>
        </w:rPr>
        <w:t>итања</w:t>
      </w:r>
      <w:r w:rsidRPr="00614614">
        <w:rPr>
          <w:lang w:val="sr-Cyrl-CS"/>
        </w:rPr>
        <w:t xml:space="preserve"> и </w:t>
      </w:r>
      <w:r w:rsidR="00B12491" w:rsidRPr="00614614">
        <w:rPr>
          <w:lang w:val="sr-Cyrl-CS"/>
        </w:rPr>
        <w:t>буџета града Чачка.</w:t>
      </w:r>
      <w:r w:rsidRPr="00614614">
        <w:rPr>
          <w:lang w:val="sr-Cyrl-CS"/>
        </w:rPr>
        <w:t xml:space="preserve"> </w:t>
      </w:r>
    </w:p>
    <w:p w:rsidR="00B953D3" w:rsidRPr="00614614" w:rsidRDefault="00A00B42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За 20</w:t>
      </w:r>
      <w:r w:rsidR="00D15528" w:rsidRPr="00614614">
        <w:rPr>
          <w:lang w:val="sr-Cyrl-CS"/>
        </w:rPr>
        <w:t>20</w:t>
      </w:r>
      <w:r w:rsidRPr="00614614">
        <w:rPr>
          <w:lang w:val="sr-Cyrl-CS"/>
        </w:rPr>
        <w:t xml:space="preserve">. годину за </w:t>
      </w:r>
      <w:r w:rsidR="00885065" w:rsidRPr="00614614">
        <w:rPr>
          <w:lang w:val="sr-Cyrl-CS"/>
        </w:rPr>
        <w:t xml:space="preserve">плате запослених планиран је износ од </w:t>
      </w:r>
      <w:r w:rsidR="00EE2708" w:rsidRPr="00614614">
        <w:rPr>
          <w:lang w:val="sr-Cyrl-CS"/>
        </w:rPr>
        <w:t>42.543.429,00</w:t>
      </w:r>
      <w:r w:rsidR="00EE699C" w:rsidRPr="00614614">
        <w:rPr>
          <w:lang w:val="sr-Cyrl-CS"/>
        </w:rPr>
        <w:t xml:space="preserve"> динара </w:t>
      </w:r>
      <w:r w:rsidR="00885065" w:rsidRPr="00614614">
        <w:rPr>
          <w:lang w:val="sr-Cyrl-CS"/>
        </w:rPr>
        <w:t>у бруто износу са доприносима на терет  послодавца.</w:t>
      </w:r>
      <w:r w:rsidR="00153085" w:rsidRPr="00614614">
        <w:rPr>
          <w:lang w:val="sr-Cyrl-CS"/>
        </w:rPr>
        <w:t xml:space="preserve"> </w:t>
      </w:r>
    </w:p>
    <w:p w:rsidR="007716AA" w:rsidRPr="00614614" w:rsidRDefault="00885065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За материјалне трошкове из буџета Републике и буџета града Чачка за 20</w:t>
      </w:r>
      <w:r w:rsidR="00D15528" w:rsidRPr="00614614">
        <w:rPr>
          <w:lang w:val="sr-Cyrl-CS"/>
        </w:rPr>
        <w:t>20</w:t>
      </w:r>
      <w:r w:rsidR="00153085" w:rsidRPr="00614614">
        <w:rPr>
          <w:lang w:val="sr-Cyrl-CS"/>
        </w:rPr>
        <w:t xml:space="preserve">. </w:t>
      </w:r>
      <w:r w:rsidRPr="00614614">
        <w:rPr>
          <w:lang w:val="sr-Cyrl-CS"/>
        </w:rPr>
        <w:t xml:space="preserve">у годину планирано је </w:t>
      </w:r>
      <w:r w:rsidR="00EE2708" w:rsidRPr="00614614">
        <w:rPr>
          <w:lang w:val="sr-Cyrl-CS"/>
        </w:rPr>
        <w:t>20.399.646,82</w:t>
      </w:r>
      <w:r w:rsidR="00EE699C" w:rsidRPr="00614614">
        <w:rPr>
          <w:lang w:val="sr-Cyrl-CS"/>
        </w:rPr>
        <w:t xml:space="preserve"> </w:t>
      </w:r>
      <w:r w:rsidRPr="00614614">
        <w:rPr>
          <w:lang w:val="sr-Cyrl-CS"/>
        </w:rPr>
        <w:t>динара.</w:t>
      </w:r>
      <w:r w:rsidR="00A00B42" w:rsidRPr="00614614">
        <w:rPr>
          <w:lang w:val="sr-Cyrl-CS"/>
        </w:rPr>
        <w:t xml:space="preserve"> </w:t>
      </w:r>
    </w:p>
    <w:p w:rsidR="000D16BC" w:rsidRPr="00614614" w:rsidRDefault="000D16BC" w:rsidP="0006776F">
      <w:pPr>
        <w:spacing w:before="120" w:after="120"/>
        <w:jc w:val="both"/>
        <w:rPr>
          <w:lang w:val="sr-Cyrl-CS"/>
        </w:rPr>
      </w:pPr>
    </w:p>
    <w:p w:rsidR="00D57291" w:rsidRPr="00614614" w:rsidRDefault="00A00B42" w:rsidP="00614614">
      <w:pPr>
        <w:shd w:val="clear" w:color="auto" w:fill="DBE5F1" w:themeFill="accent1" w:themeFillTint="33"/>
        <w:spacing w:before="120" w:after="120"/>
        <w:jc w:val="center"/>
        <w:rPr>
          <w:b/>
          <w:lang w:val="sr-Cyrl-CS"/>
        </w:rPr>
      </w:pPr>
      <w:r w:rsidRPr="00614614">
        <w:rPr>
          <w:b/>
          <w:lang w:val="sr-Cyrl-CS"/>
        </w:rPr>
        <w:t>1</w:t>
      </w:r>
      <w:r w:rsidR="0006776F" w:rsidRPr="00614614">
        <w:rPr>
          <w:b/>
          <w:lang w:val="sr-Cyrl-CS"/>
        </w:rPr>
        <w:t>2</w:t>
      </w:r>
      <w:r w:rsidRPr="00614614">
        <w:rPr>
          <w:b/>
          <w:lang w:val="sr-Cyrl-CS"/>
        </w:rPr>
        <w:t>. ПОДАЦИ О СРЕДСТВИМА РАДА</w:t>
      </w:r>
    </w:p>
    <w:p w:rsidR="008B6F28" w:rsidRPr="00614614" w:rsidRDefault="00D57291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Центар за социјални рад града Чачка обавља своју делатност у пословном простору </w:t>
      </w:r>
      <w:r w:rsidR="00344725" w:rsidRPr="00614614">
        <w:rPr>
          <w:lang w:val="sr-Cyrl-CS"/>
        </w:rPr>
        <w:t xml:space="preserve"> површине 229,60 м2, на адреси </w:t>
      </w:r>
      <w:r w:rsidRPr="00614614">
        <w:rPr>
          <w:lang w:val="sr-Cyrl-CS"/>
        </w:rPr>
        <w:t>ул. Кнеза Милша бр. 1,</w:t>
      </w:r>
      <w:r w:rsidR="00344725" w:rsidRPr="00614614">
        <w:rPr>
          <w:lang w:val="sr-Cyrl-CS"/>
        </w:rPr>
        <w:t xml:space="preserve"> у пословном простору површине 98,05 м2, на адреси</w:t>
      </w:r>
      <w:r w:rsidR="00DC4C75" w:rsidRPr="00614614">
        <w:rPr>
          <w:lang w:val="sr-Cyrl-CS"/>
        </w:rPr>
        <w:t xml:space="preserve"> ул. Трг Устанка бр.2</w:t>
      </w:r>
      <w:r w:rsidR="00344725" w:rsidRPr="00614614">
        <w:rPr>
          <w:lang w:val="sr-Cyrl-CS"/>
        </w:rPr>
        <w:t xml:space="preserve">, </w:t>
      </w:r>
      <w:r w:rsidR="00302881" w:rsidRPr="00614614">
        <w:rPr>
          <w:lang w:val="sr-Cyrl-CS"/>
        </w:rPr>
        <w:t xml:space="preserve">и </w:t>
      </w:r>
      <w:r w:rsidR="00344725" w:rsidRPr="00614614">
        <w:rPr>
          <w:lang w:val="sr-Cyrl-CS"/>
        </w:rPr>
        <w:t xml:space="preserve">на адреси </w:t>
      </w:r>
      <w:r w:rsidR="00C76761" w:rsidRPr="00614614">
        <w:rPr>
          <w:lang w:val="sr-Cyrl-CS"/>
        </w:rPr>
        <w:t>ул. Жупана Страцимира бр.</w:t>
      </w:r>
      <w:r w:rsidR="000B4961" w:rsidRPr="00614614">
        <w:t>35/</w:t>
      </w:r>
      <w:r w:rsidR="000B4961" w:rsidRPr="00614614">
        <w:rPr>
          <w:lang w:val="sr-Latn-CS"/>
        </w:rPr>
        <w:t>III</w:t>
      </w:r>
      <w:r w:rsidR="003707BF" w:rsidRPr="00614614">
        <w:rPr>
          <w:lang w:val="sr-Cyrl-CS"/>
        </w:rPr>
        <w:t>.</w:t>
      </w:r>
    </w:p>
    <w:p w:rsidR="008B6F28" w:rsidRPr="00614614" w:rsidRDefault="008B6F28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Пословни простор у ул. Кнеза Милоша користи се на основу </w:t>
      </w:r>
      <w:r w:rsidR="00EC33EE" w:rsidRPr="00614614">
        <w:rPr>
          <w:lang w:val="sr-Cyrl-CS"/>
        </w:rPr>
        <w:t>решења Скупштине општине Чачак о преносу на трајно коришћење</w:t>
      </w:r>
      <w:r w:rsidR="005B1121" w:rsidRPr="00614614">
        <w:rPr>
          <w:lang w:val="sr-Cyrl-CS"/>
        </w:rPr>
        <w:t xml:space="preserve"> без накнаде бр. 463-78/73-03 од 08.02.1974. године</w:t>
      </w:r>
      <w:r w:rsidRPr="00614614">
        <w:rPr>
          <w:lang w:val="sr-Cyrl-CS"/>
        </w:rPr>
        <w:t>, а састоји се од 11 канцеларија, сале за састанке, мокрог чвора, бифеа, подрума.</w:t>
      </w:r>
    </w:p>
    <w:p w:rsidR="00EC33EE" w:rsidRPr="00614614" w:rsidRDefault="008B6F28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Пословни простор у ул. Трг устанка користи се на основу</w:t>
      </w:r>
      <w:r w:rsidR="00EC33EE" w:rsidRPr="00614614">
        <w:rPr>
          <w:lang w:val="sr-Cyrl-CS"/>
        </w:rPr>
        <w:t xml:space="preserve"> закључка Извршног савета Скупштине општине Чачак о преузимању на коришћење за обављање послова из области социјалне заштите</w:t>
      </w:r>
      <w:r w:rsidR="005B1121" w:rsidRPr="00614614">
        <w:rPr>
          <w:lang w:val="sr-Cyrl-CS"/>
        </w:rPr>
        <w:t xml:space="preserve"> бр.</w:t>
      </w:r>
      <w:r w:rsidR="005B016F" w:rsidRPr="00614614">
        <w:rPr>
          <w:lang w:val="sr-Cyrl-CS"/>
        </w:rPr>
        <w:t xml:space="preserve"> </w:t>
      </w:r>
      <w:r w:rsidR="005B1121" w:rsidRPr="00614614">
        <w:rPr>
          <w:lang w:val="sr-Cyrl-CS"/>
        </w:rPr>
        <w:t>06-19/92-02 од 14.02.1992. године</w:t>
      </w:r>
      <w:r w:rsidRPr="00614614">
        <w:rPr>
          <w:lang w:val="sr-Cyrl-CS"/>
        </w:rPr>
        <w:t>, а састоји се од 4 канцеларије, 2 ходника и</w:t>
      </w:r>
      <w:r w:rsidR="00740588" w:rsidRPr="00614614">
        <w:rPr>
          <w:lang w:val="sr-Cyrl-CS"/>
        </w:rPr>
        <w:t xml:space="preserve"> </w:t>
      </w:r>
      <w:r w:rsidR="005B1121" w:rsidRPr="00614614">
        <w:rPr>
          <w:lang w:val="sr-Cyrl-CS"/>
        </w:rPr>
        <w:t xml:space="preserve">једног </w:t>
      </w:r>
      <w:r w:rsidRPr="00614614">
        <w:rPr>
          <w:lang w:val="sr-Cyrl-CS"/>
        </w:rPr>
        <w:t>мокрог чвора.</w:t>
      </w:r>
    </w:p>
    <w:p w:rsidR="000B4961" w:rsidRPr="00614614" w:rsidRDefault="000B4961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Пословни простор у ул. Жупана Страцимира користи се на основу</w:t>
      </w:r>
      <w:r w:rsidR="003B2FA6" w:rsidRPr="00614614">
        <w:rPr>
          <w:lang w:val="sr-Cyrl-CS"/>
        </w:rPr>
        <w:t xml:space="preserve"> Одлуке Скупштине града о преносу права коришћења пословног простора од 7. и 8. 07. 2016.</w:t>
      </w:r>
      <w:r w:rsidR="005B016F" w:rsidRPr="00614614">
        <w:rPr>
          <w:lang w:val="sr-Cyrl-CS"/>
        </w:rPr>
        <w:t xml:space="preserve"> </w:t>
      </w:r>
      <w:r w:rsidR="003B2FA6" w:rsidRPr="00614614">
        <w:rPr>
          <w:lang w:val="sr-Cyrl-CS"/>
        </w:rPr>
        <w:t>године</w:t>
      </w:r>
      <w:r w:rsidR="007A3BCB" w:rsidRPr="00614614">
        <w:rPr>
          <w:lang w:val="sr-Cyrl-CS"/>
        </w:rPr>
        <w:t>,</w:t>
      </w:r>
      <w:r w:rsidR="003B2FA6" w:rsidRPr="00614614">
        <w:rPr>
          <w:lang w:val="sr-Cyrl-CS"/>
        </w:rPr>
        <w:t xml:space="preserve"> </w:t>
      </w:r>
      <w:r w:rsidR="007A3BCB" w:rsidRPr="00614614">
        <w:rPr>
          <w:lang w:val="sr-Cyrl-CS"/>
        </w:rPr>
        <w:t>(бивши пословни простор управе за Урбанизам града Чачка),а састоји се од 12 канцеларија.</w:t>
      </w:r>
      <w:r w:rsidR="005B016F" w:rsidRPr="00614614">
        <w:rPr>
          <w:lang w:val="sr-Cyrl-CS"/>
        </w:rPr>
        <w:t xml:space="preserve"> </w:t>
      </w:r>
      <w:r w:rsidR="007A3BCB" w:rsidRPr="00614614">
        <w:rPr>
          <w:lang w:val="sr-Cyrl-CS"/>
        </w:rPr>
        <w:t xml:space="preserve">Центар користи </w:t>
      </w:r>
      <w:r w:rsidR="00B724EA">
        <w:rPr>
          <w:lang w:val="sr-Cyrl-CS"/>
        </w:rPr>
        <w:t>3</w:t>
      </w:r>
      <w:r w:rsidR="007A3BCB" w:rsidRPr="00614614">
        <w:rPr>
          <w:lang w:val="sr-Cyrl-CS"/>
        </w:rPr>
        <w:t xml:space="preserve"> канцеларије. Овај простор се не користи у потпуности јер би пресељење још некога од запослених у овом моменту отежало свакодневно функционисање. </w:t>
      </w:r>
    </w:p>
    <w:p w:rsidR="00A00B42" w:rsidRPr="00614614" w:rsidRDefault="008B6F28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У Центру за социјални рад града Чачка</w:t>
      </w:r>
      <w:r w:rsidR="005B1121" w:rsidRPr="00614614">
        <w:rPr>
          <w:lang w:val="sr-Cyrl-CS"/>
        </w:rPr>
        <w:t xml:space="preserve"> не постоји адекватан простор и </w:t>
      </w:r>
      <w:r w:rsidRPr="00614614">
        <w:rPr>
          <w:lang w:val="sr-Cyrl-CS"/>
        </w:rPr>
        <w:t xml:space="preserve"> канцелариј</w:t>
      </w:r>
      <w:r w:rsidR="005B1121" w:rsidRPr="00614614">
        <w:rPr>
          <w:lang w:val="sr-Cyrl-CS"/>
        </w:rPr>
        <w:t>е</w:t>
      </w:r>
      <w:r w:rsidRPr="00614614">
        <w:rPr>
          <w:lang w:val="sr-Cyrl-CS"/>
        </w:rPr>
        <w:t xml:space="preserve"> деле 2,</w:t>
      </w:r>
      <w:r w:rsidR="005B016F" w:rsidRPr="00614614">
        <w:rPr>
          <w:lang w:val="sr-Cyrl-CS"/>
        </w:rPr>
        <w:t xml:space="preserve"> </w:t>
      </w:r>
      <w:r w:rsidRPr="00614614">
        <w:rPr>
          <w:lang w:val="sr-Cyrl-CS"/>
        </w:rPr>
        <w:t>3</w:t>
      </w:r>
      <w:r w:rsidR="005B016F" w:rsidRPr="00614614">
        <w:rPr>
          <w:lang w:val="sr-Cyrl-CS"/>
        </w:rPr>
        <w:t>,</w:t>
      </w:r>
      <w:r w:rsidRPr="00614614">
        <w:rPr>
          <w:lang w:val="sr-Cyrl-CS"/>
        </w:rPr>
        <w:t xml:space="preserve"> па и </w:t>
      </w:r>
      <w:r w:rsidR="00302881" w:rsidRPr="00614614">
        <w:rPr>
          <w:lang w:val="sr-Cyrl-CS"/>
        </w:rPr>
        <w:t>5 запослених</w:t>
      </w:r>
      <w:r w:rsidR="005B016F" w:rsidRPr="00614614">
        <w:rPr>
          <w:lang w:val="sr-Cyrl-CS"/>
        </w:rPr>
        <w:t xml:space="preserve"> радника</w:t>
      </w:r>
      <w:r w:rsidRPr="00614614">
        <w:rPr>
          <w:lang w:val="sr-Cyrl-CS"/>
        </w:rPr>
        <w:t>, што обзиром на природу посла знатно отежава рад запослених.</w:t>
      </w:r>
      <w:r w:rsidR="00A00B42" w:rsidRPr="00614614">
        <w:rPr>
          <w:lang w:val="sr-Cyrl-CS"/>
        </w:rPr>
        <w:t xml:space="preserve"> </w:t>
      </w:r>
    </w:p>
    <w:p w:rsidR="00956DE4" w:rsidRPr="00614614" w:rsidRDefault="008B6F28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Грејање просторија Центра за социјални рад</w:t>
      </w:r>
      <w:r w:rsidR="0006776F" w:rsidRPr="00614614">
        <w:rPr>
          <w:lang w:val="sr-Cyrl-CS"/>
        </w:rPr>
        <w:t xml:space="preserve"> на локацији ул. Кнеза Милоша бр.1</w:t>
      </w:r>
      <w:r w:rsidRPr="00614614">
        <w:rPr>
          <w:lang w:val="sr-Cyrl-CS"/>
        </w:rPr>
        <w:t xml:space="preserve"> је на гас </w:t>
      </w:r>
      <w:r w:rsidR="005B016F" w:rsidRPr="00614614">
        <w:rPr>
          <w:lang w:val="sr-Cyrl-CS"/>
        </w:rPr>
        <w:t>-</w:t>
      </w:r>
      <w:r w:rsidRPr="00614614">
        <w:rPr>
          <w:lang w:val="sr-Cyrl-CS"/>
        </w:rPr>
        <w:t>сопственим котлом</w:t>
      </w:r>
      <w:r w:rsidR="004B436A" w:rsidRPr="00614614">
        <w:rPr>
          <w:lang w:val="sr-Cyrl-CS"/>
        </w:rPr>
        <w:t>. Г</w:t>
      </w:r>
      <w:r w:rsidR="0006776F" w:rsidRPr="00614614">
        <w:rPr>
          <w:lang w:val="sr-Cyrl-CS"/>
        </w:rPr>
        <w:t>рејање простора на локациј</w:t>
      </w:r>
      <w:r w:rsidR="004B436A" w:rsidRPr="00614614">
        <w:rPr>
          <w:lang w:val="sr-Cyrl-CS"/>
        </w:rPr>
        <w:t>и ул</w:t>
      </w:r>
      <w:r w:rsidR="00956DE4" w:rsidRPr="00614614">
        <w:rPr>
          <w:lang w:val="sr-Cyrl-CS"/>
        </w:rPr>
        <w:t>. Трг устанка бр.2 је ТА пећима.</w:t>
      </w:r>
    </w:p>
    <w:p w:rsidR="006B55C7" w:rsidRPr="00614614" w:rsidRDefault="00956DE4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Ц</w:t>
      </w:r>
      <w:r w:rsidR="008B6F28" w:rsidRPr="00614614">
        <w:rPr>
          <w:lang w:val="sr-Cyrl-CS"/>
        </w:rPr>
        <w:t>ент</w:t>
      </w:r>
      <w:r w:rsidR="006B55C7" w:rsidRPr="00614614">
        <w:rPr>
          <w:lang w:val="sr-Cyrl-CS"/>
        </w:rPr>
        <w:t>ар поседује телефонску централу с</w:t>
      </w:r>
      <w:r w:rsidR="008B6F28" w:rsidRPr="00614614">
        <w:rPr>
          <w:lang w:val="sr-Cyrl-CS"/>
        </w:rPr>
        <w:t>а три улазне линије</w:t>
      </w:r>
      <w:r w:rsidR="006B55C7" w:rsidRPr="00614614">
        <w:rPr>
          <w:lang w:val="sr-Cyrl-CS"/>
        </w:rPr>
        <w:t xml:space="preserve">, четири директна телефонска броја, телефакс апарат и </w:t>
      </w:r>
      <w:r w:rsidR="00DC4C75" w:rsidRPr="00614614">
        <w:rPr>
          <w:lang w:val="sr-Cyrl-CS"/>
        </w:rPr>
        <w:t xml:space="preserve">2 </w:t>
      </w:r>
      <w:r w:rsidR="006B55C7" w:rsidRPr="00614614">
        <w:rPr>
          <w:lang w:val="sr-Cyrl-CS"/>
        </w:rPr>
        <w:t>копир апарат</w:t>
      </w:r>
      <w:r w:rsidR="00DC4C75" w:rsidRPr="00614614">
        <w:rPr>
          <w:lang w:val="sr-Cyrl-CS"/>
        </w:rPr>
        <w:t>а</w:t>
      </w:r>
      <w:r w:rsidR="006B55C7" w:rsidRPr="00614614">
        <w:rPr>
          <w:lang w:val="sr-Cyrl-CS"/>
        </w:rPr>
        <w:t>.</w:t>
      </w:r>
    </w:p>
    <w:p w:rsidR="00C6172A" w:rsidRPr="00614614" w:rsidRDefault="00EC5FC2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lastRenderedPageBreak/>
        <w:t>Центар п</w:t>
      </w:r>
      <w:r w:rsidR="006B55C7" w:rsidRPr="00614614">
        <w:rPr>
          <w:lang w:val="sr-Cyrl-CS"/>
        </w:rPr>
        <w:t>оседује</w:t>
      </w:r>
      <w:r w:rsidR="00267278" w:rsidRPr="00614614">
        <w:rPr>
          <w:lang w:val="sr-Cyrl-CS"/>
        </w:rPr>
        <w:t xml:space="preserve"> 42</w:t>
      </w:r>
      <w:r w:rsidR="008B3749" w:rsidRPr="00614614">
        <w:rPr>
          <w:lang w:val="sr-Cyrl-CS"/>
        </w:rPr>
        <w:t xml:space="preserve"> </w:t>
      </w:r>
      <w:r w:rsidR="006B55C7" w:rsidRPr="00614614">
        <w:rPr>
          <w:lang w:val="sr-Cyrl-CS"/>
        </w:rPr>
        <w:t>рачунар</w:t>
      </w:r>
      <w:r w:rsidR="00AC6AFE" w:rsidRPr="00614614">
        <w:rPr>
          <w:lang w:val="sr-Cyrl-CS"/>
        </w:rPr>
        <w:t>а</w:t>
      </w:r>
      <w:r w:rsidRPr="00614614">
        <w:rPr>
          <w:lang w:val="sr-Cyrl-CS"/>
        </w:rPr>
        <w:t>.</w:t>
      </w:r>
      <w:r w:rsidR="006B55C7" w:rsidRPr="00614614">
        <w:rPr>
          <w:lang w:val="sr-Cyrl-CS"/>
        </w:rPr>
        <w:t xml:space="preserve"> Сви запослени</w:t>
      </w:r>
      <w:r w:rsidR="00920F33" w:rsidRPr="00614614">
        <w:t xml:space="preserve"> </w:t>
      </w:r>
      <w:r w:rsidR="00920F33" w:rsidRPr="00614614">
        <w:rPr>
          <w:lang w:val="sr-Cyrl-CS"/>
        </w:rPr>
        <w:t>(изузев хигијеничара</w:t>
      </w:r>
      <w:r w:rsidR="00932464" w:rsidRPr="00614614">
        <w:rPr>
          <w:lang w:val="sr-Cyrl-CS"/>
        </w:rPr>
        <w:t xml:space="preserve"> и </w:t>
      </w:r>
      <w:r w:rsidRPr="00614614">
        <w:rPr>
          <w:lang w:val="sr-Cyrl-CS"/>
        </w:rPr>
        <w:t>возача</w:t>
      </w:r>
      <w:r w:rsidR="00920F33" w:rsidRPr="00614614">
        <w:rPr>
          <w:lang w:val="sr-Cyrl-CS"/>
        </w:rPr>
        <w:t>)</w:t>
      </w:r>
      <w:r w:rsidR="008B3749" w:rsidRPr="00614614">
        <w:rPr>
          <w:lang w:val="sr-Cyrl-CS"/>
        </w:rPr>
        <w:t xml:space="preserve"> </w:t>
      </w:r>
      <w:r w:rsidR="00920F33" w:rsidRPr="00614614">
        <w:rPr>
          <w:lang w:val="sr-Cyrl-CS"/>
        </w:rPr>
        <w:t>имају рачунаре на којима раде</w:t>
      </w:r>
      <w:r w:rsidR="006B55C7" w:rsidRPr="00614614">
        <w:rPr>
          <w:lang w:val="sr-Cyrl-CS"/>
        </w:rPr>
        <w:t xml:space="preserve"> и сви </w:t>
      </w:r>
      <w:r w:rsidR="00920F33" w:rsidRPr="00614614">
        <w:rPr>
          <w:lang w:val="sr-Cyrl-CS"/>
        </w:rPr>
        <w:t xml:space="preserve">су </w:t>
      </w:r>
      <w:r w:rsidR="008939CA" w:rsidRPr="00614614">
        <w:rPr>
          <w:lang w:val="sr-Cyrl-CS"/>
        </w:rPr>
        <w:t>обучени за рад</w:t>
      </w:r>
      <w:r w:rsidR="004B436A" w:rsidRPr="00614614">
        <w:rPr>
          <w:lang w:val="sr-Cyrl-CS"/>
        </w:rPr>
        <w:t xml:space="preserve"> на истом. </w:t>
      </w:r>
      <w:r w:rsidR="006B55C7" w:rsidRPr="00614614">
        <w:rPr>
          <w:lang w:val="sr-Cyrl-CS"/>
        </w:rPr>
        <w:t>Извршено је техничко умрежавање свих рачунара.</w:t>
      </w:r>
    </w:p>
    <w:p w:rsidR="00A00B42" w:rsidRPr="00614614" w:rsidRDefault="00C6172A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Почетком 201</w:t>
      </w:r>
      <w:r w:rsidR="006949FB" w:rsidRPr="00614614">
        <w:rPr>
          <w:lang w:val="sr-Cyrl-CS"/>
        </w:rPr>
        <w:t>6</w:t>
      </w:r>
      <w:r w:rsidRPr="00614614">
        <w:rPr>
          <w:lang w:val="sr-Cyrl-CS"/>
        </w:rPr>
        <w:t>.</w:t>
      </w:r>
      <w:r w:rsidR="005B016F" w:rsidRPr="00614614">
        <w:rPr>
          <w:lang w:val="sr-Cyrl-CS"/>
        </w:rPr>
        <w:t xml:space="preserve"> </w:t>
      </w:r>
      <w:r w:rsidRPr="00614614">
        <w:rPr>
          <w:lang w:val="sr-Cyrl-CS"/>
        </w:rPr>
        <w:t xml:space="preserve">године инсталиран је нови софтвер-информациони систем </w:t>
      </w:r>
      <w:r w:rsidR="005B016F" w:rsidRPr="00614614">
        <w:rPr>
          <w:lang w:val="sr-Cyrl-CS"/>
        </w:rPr>
        <w:t>„</w:t>
      </w:r>
      <w:r w:rsidRPr="00614614">
        <w:rPr>
          <w:lang w:val="sr-Cyrl-CS"/>
        </w:rPr>
        <w:t>Интеграл</w:t>
      </w:r>
      <w:r w:rsidR="005B016F" w:rsidRPr="00614614">
        <w:rPr>
          <w:lang w:val="sr-Cyrl-CS"/>
        </w:rPr>
        <w:t>“</w:t>
      </w:r>
      <w:r w:rsidRPr="00614614">
        <w:rPr>
          <w:lang w:val="sr-Cyrl-CS"/>
        </w:rPr>
        <w:t xml:space="preserve"> који </w:t>
      </w:r>
      <w:r w:rsidR="005B016F" w:rsidRPr="00614614">
        <w:rPr>
          <w:lang w:val="sr-Cyrl-CS"/>
        </w:rPr>
        <w:t xml:space="preserve">је </w:t>
      </w:r>
      <w:r w:rsidRPr="00614614">
        <w:rPr>
          <w:lang w:val="sr-Cyrl-CS"/>
        </w:rPr>
        <w:t>омогући</w:t>
      </w:r>
      <w:r w:rsidR="005B016F" w:rsidRPr="00614614">
        <w:rPr>
          <w:lang w:val="sr-Cyrl-CS"/>
        </w:rPr>
        <w:t>о</w:t>
      </w:r>
      <w:r w:rsidRPr="00614614">
        <w:rPr>
          <w:lang w:val="sr-Cyrl-CS"/>
        </w:rPr>
        <w:t xml:space="preserve"> администрирање,</w:t>
      </w:r>
      <w:r w:rsidR="005B016F" w:rsidRPr="00614614">
        <w:rPr>
          <w:lang w:val="sr-Cyrl-CS"/>
        </w:rPr>
        <w:t xml:space="preserve"> </w:t>
      </w:r>
      <w:r w:rsidRPr="00614614">
        <w:rPr>
          <w:lang w:val="sr-Cyrl-CS"/>
        </w:rPr>
        <w:t>меморисање и организовање података из базе по задатим критеријумима. На овај начин омогућено</w:t>
      </w:r>
      <w:r w:rsidR="005B016F" w:rsidRPr="00614614">
        <w:rPr>
          <w:lang w:val="sr-Cyrl-CS"/>
        </w:rPr>
        <w:t xml:space="preserve"> је</w:t>
      </w:r>
      <w:r w:rsidRPr="00614614">
        <w:rPr>
          <w:lang w:val="sr-Cyrl-CS"/>
        </w:rPr>
        <w:t xml:space="preserve"> брзо излиставање списка потенцијалних корисника</w:t>
      </w:r>
      <w:r w:rsidR="005B016F" w:rsidRPr="00614614">
        <w:rPr>
          <w:lang w:val="sr-Cyrl-CS"/>
        </w:rPr>
        <w:t xml:space="preserve">, услуге за сопствене потребе, као и </w:t>
      </w:r>
      <w:r w:rsidRPr="00614614">
        <w:rPr>
          <w:lang w:val="sr-Cyrl-CS"/>
        </w:rPr>
        <w:t>по захтеву министарства,</w:t>
      </w:r>
      <w:r w:rsidR="005B016F" w:rsidRPr="00614614">
        <w:rPr>
          <w:lang w:val="sr-Cyrl-CS"/>
        </w:rPr>
        <w:t xml:space="preserve"> </w:t>
      </w:r>
      <w:r w:rsidRPr="00614614">
        <w:rPr>
          <w:lang w:val="sr-Cyrl-CS"/>
        </w:rPr>
        <w:t>локалне самоуправе,</w:t>
      </w:r>
      <w:r w:rsidR="005B016F" w:rsidRPr="00614614">
        <w:rPr>
          <w:lang w:val="sr-Cyrl-CS"/>
        </w:rPr>
        <w:t xml:space="preserve"> </w:t>
      </w:r>
      <w:r w:rsidRPr="00614614">
        <w:rPr>
          <w:lang w:val="sr-Cyrl-CS"/>
        </w:rPr>
        <w:t>донатора и сл.</w:t>
      </w:r>
    </w:p>
    <w:p w:rsidR="006B55C7" w:rsidRPr="00614614" w:rsidRDefault="006B55C7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Центар поседује </w:t>
      </w:r>
      <w:r w:rsidR="00CF7375" w:rsidRPr="00614614">
        <w:rPr>
          <w:lang w:val="sr-Cyrl-CS"/>
        </w:rPr>
        <w:t xml:space="preserve">три </w:t>
      </w:r>
      <w:r w:rsidRPr="00614614">
        <w:rPr>
          <w:lang w:val="sr-Cyrl-CS"/>
        </w:rPr>
        <w:t>путничка аутомобила, марке</w:t>
      </w:r>
      <w:r w:rsidR="00CF7375" w:rsidRPr="00614614">
        <w:rPr>
          <w:lang w:val="sr-Cyrl-CS"/>
        </w:rPr>
        <w:t xml:space="preserve"> </w:t>
      </w:r>
      <w:r w:rsidR="00956DE4" w:rsidRPr="00614614">
        <w:rPr>
          <w:lang w:val="sr-Cyrl-CS"/>
        </w:rPr>
        <w:t>„</w:t>
      </w:r>
      <w:r w:rsidR="004C4B78" w:rsidRPr="00614614">
        <w:rPr>
          <w:lang w:val="sr-Cyrl-CS"/>
        </w:rPr>
        <w:t>Шкода рапид</w:t>
      </w:r>
      <w:r w:rsidR="00956DE4" w:rsidRPr="00614614">
        <w:rPr>
          <w:lang w:val="sr-Cyrl-CS"/>
        </w:rPr>
        <w:t>“</w:t>
      </w:r>
      <w:r w:rsidR="00CF7375" w:rsidRPr="00614614">
        <w:rPr>
          <w:lang w:val="sr-Cyrl-CS"/>
        </w:rPr>
        <w:t xml:space="preserve">, </w:t>
      </w:r>
      <w:r w:rsidR="00267278" w:rsidRPr="00614614">
        <w:rPr>
          <w:lang w:val="sr-Cyrl-CS"/>
        </w:rPr>
        <w:t xml:space="preserve"> марке </w:t>
      </w:r>
      <w:r w:rsidR="00956DE4" w:rsidRPr="00614614">
        <w:rPr>
          <w:lang w:val="sr-Cyrl-CS"/>
        </w:rPr>
        <w:t>„</w:t>
      </w:r>
      <w:r w:rsidR="00267278" w:rsidRPr="00614614">
        <w:rPr>
          <w:lang w:val="sr-Cyrl-CS"/>
        </w:rPr>
        <w:t>Опел астра</w:t>
      </w:r>
      <w:r w:rsidR="00956DE4" w:rsidRPr="00614614">
        <w:rPr>
          <w:lang w:val="sr-Cyrl-CS"/>
        </w:rPr>
        <w:t>“</w:t>
      </w:r>
      <w:r w:rsidR="00CF7375" w:rsidRPr="00614614">
        <w:rPr>
          <w:lang w:val="sr-Cyrl-CS"/>
        </w:rPr>
        <w:t xml:space="preserve"> и марке </w:t>
      </w:r>
      <w:r w:rsidR="00956DE4" w:rsidRPr="00614614">
        <w:rPr>
          <w:lang w:val="sr-Cyrl-CS"/>
        </w:rPr>
        <w:t>„</w:t>
      </w:r>
      <w:r w:rsidR="00CF7375" w:rsidRPr="00614614">
        <w:rPr>
          <w:lang w:val="sr-Cyrl-CS"/>
        </w:rPr>
        <w:t>Дачиа Дастер</w:t>
      </w:r>
      <w:r w:rsidR="00956DE4" w:rsidRPr="00614614">
        <w:rPr>
          <w:lang w:val="sr-Cyrl-CS"/>
        </w:rPr>
        <w:t>“</w:t>
      </w:r>
      <w:r w:rsidRPr="00614614">
        <w:rPr>
          <w:lang w:val="sr-Cyrl-CS"/>
        </w:rPr>
        <w:t>.</w:t>
      </w:r>
    </w:p>
    <w:p w:rsidR="00F95861" w:rsidRPr="00614614" w:rsidRDefault="00956DE4" w:rsidP="0006776F">
      <w:pPr>
        <w:spacing w:before="120" w:after="120"/>
        <w:jc w:val="both"/>
        <w:rPr>
          <w:lang w:val="sr-Latn-CS"/>
        </w:rPr>
      </w:pPr>
      <w:r w:rsidRPr="00614614">
        <w:rPr>
          <w:lang w:val="sr-Cyrl-CS"/>
        </w:rPr>
        <w:t xml:space="preserve">Центар за социјални рад града Чачка, поред пословног простора био је корисник </w:t>
      </w:r>
      <w:r w:rsidR="006B55C7" w:rsidRPr="00614614">
        <w:rPr>
          <w:lang w:val="sr-Cyrl-CS"/>
        </w:rPr>
        <w:t xml:space="preserve">и </w:t>
      </w:r>
      <w:r w:rsidRPr="00614614">
        <w:rPr>
          <w:lang w:val="sr-Cyrl-CS"/>
        </w:rPr>
        <w:t>4</w:t>
      </w:r>
      <w:r w:rsidRPr="00614614">
        <w:rPr>
          <w:lang w:val="sr-Latn-CS"/>
        </w:rPr>
        <w:t>0</w:t>
      </w:r>
      <w:r w:rsidR="006B55C7" w:rsidRPr="00614614">
        <w:rPr>
          <w:lang w:val="sr-Cyrl-CS"/>
        </w:rPr>
        <w:t xml:space="preserve"> станова у које су см</w:t>
      </w:r>
      <w:r w:rsidRPr="00614614">
        <w:rPr>
          <w:lang w:val="sr-Cyrl-CS"/>
        </w:rPr>
        <w:t>ештена социјално угрожена лица. У току 2018. године, градској стамбеној агенцији пре</w:t>
      </w:r>
      <w:r w:rsidR="00EB07EA" w:rsidRPr="00614614">
        <w:rPr>
          <w:lang w:val="sr-Cyrl-CS"/>
        </w:rPr>
        <w:t>н</w:t>
      </w:r>
      <w:r w:rsidRPr="00614614">
        <w:rPr>
          <w:lang w:val="sr-Cyrl-CS"/>
        </w:rPr>
        <w:t xml:space="preserve">ето је право коришћења 20 станова. </w:t>
      </w:r>
    </w:p>
    <w:p w:rsidR="00A00B42" w:rsidRPr="00614614" w:rsidRDefault="00F95861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Поред тога</w:t>
      </w:r>
      <w:r w:rsidR="004B436A" w:rsidRPr="00614614">
        <w:rPr>
          <w:lang w:val="sr-Cyrl-CS"/>
        </w:rPr>
        <w:t>,</w:t>
      </w:r>
      <w:r w:rsidRPr="00614614">
        <w:rPr>
          <w:lang w:val="sr-Cyrl-CS"/>
        </w:rPr>
        <w:t xml:space="preserve"> Центар је изградио и опремио </w:t>
      </w:r>
      <w:r w:rsidR="009B0684" w:rsidRPr="00614614">
        <w:rPr>
          <w:lang w:val="sr-Cyrl-CS"/>
        </w:rPr>
        <w:t xml:space="preserve">објекат за намену </w:t>
      </w:r>
      <w:r w:rsidRPr="00614614">
        <w:rPr>
          <w:lang w:val="sr-Cyrl-CS"/>
        </w:rPr>
        <w:t xml:space="preserve">Прихватилишта површине 120м2. </w:t>
      </w:r>
      <w:r w:rsidR="009B0684" w:rsidRPr="00614614">
        <w:rPr>
          <w:lang w:val="sr-Cyrl-CS"/>
        </w:rPr>
        <w:t>Изградњ</w:t>
      </w:r>
      <w:r w:rsidRPr="00614614">
        <w:rPr>
          <w:lang w:val="sr-Cyrl-CS"/>
        </w:rPr>
        <w:t>а</w:t>
      </w:r>
      <w:r w:rsidR="009B0684" w:rsidRPr="00614614">
        <w:rPr>
          <w:lang w:val="sr-Cyrl-CS"/>
        </w:rPr>
        <w:t xml:space="preserve"> објекта финансирана</w:t>
      </w:r>
      <w:r w:rsidRPr="00614614">
        <w:rPr>
          <w:lang w:val="sr-Cyrl-CS"/>
        </w:rPr>
        <w:t xml:space="preserve"> је </w:t>
      </w:r>
      <w:r w:rsidR="009B0684" w:rsidRPr="00614614">
        <w:rPr>
          <w:lang w:val="sr-Cyrl-CS"/>
        </w:rPr>
        <w:t>из буџета Републике Србије</w:t>
      </w:r>
      <w:r w:rsidR="00DC4C75" w:rsidRPr="00614614">
        <w:rPr>
          <w:lang w:val="sr-Cyrl-CS"/>
        </w:rPr>
        <w:t xml:space="preserve"> - </w:t>
      </w:r>
      <w:r w:rsidR="009B0684" w:rsidRPr="00614614">
        <w:rPr>
          <w:lang w:val="sr-Cyrl-CS"/>
        </w:rPr>
        <w:t>Министарство за државну управу и локалну самоуправу</w:t>
      </w:r>
      <w:r w:rsidRPr="00614614">
        <w:rPr>
          <w:lang w:val="sr-Cyrl-CS"/>
        </w:rPr>
        <w:t xml:space="preserve"> и буџета града Чачка.</w:t>
      </w:r>
      <w:r w:rsidR="00F97000" w:rsidRPr="00614614">
        <w:rPr>
          <w:lang w:val="sr-Cyrl-CS"/>
        </w:rPr>
        <w:t xml:space="preserve"> </w:t>
      </w:r>
      <w:r w:rsidR="009B0684" w:rsidRPr="00614614">
        <w:rPr>
          <w:lang w:val="sr-Cyrl-CS"/>
        </w:rPr>
        <w:t xml:space="preserve"> </w:t>
      </w:r>
      <w:r w:rsidR="00A00B42" w:rsidRPr="00614614">
        <w:rPr>
          <w:lang w:val="sr-Cyrl-CS"/>
        </w:rPr>
        <w:t xml:space="preserve"> </w:t>
      </w:r>
    </w:p>
    <w:p w:rsidR="000D16BC" w:rsidRPr="00614614" w:rsidRDefault="000D16BC" w:rsidP="0006776F">
      <w:pPr>
        <w:spacing w:before="120" w:after="120"/>
        <w:jc w:val="both"/>
        <w:rPr>
          <w:lang w:val="sr-Cyrl-CS"/>
        </w:rPr>
      </w:pPr>
    </w:p>
    <w:p w:rsidR="000D16BC" w:rsidRPr="00614614" w:rsidRDefault="00EF489A" w:rsidP="00614614">
      <w:pPr>
        <w:shd w:val="clear" w:color="auto" w:fill="DBE5F1" w:themeFill="accent1" w:themeFillTint="33"/>
        <w:spacing w:before="120" w:after="120"/>
        <w:jc w:val="center"/>
        <w:rPr>
          <w:b/>
          <w:lang w:val="ru-RU"/>
        </w:rPr>
      </w:pPr>
      <w:r w:rsidRPr="00614614">
        <w:rPr>
          <w:b/>
          <w:lang w:val="sr-Cyrl-CS"/>
        </w:rPr>
        <w:t>1</w:t>
      </w:r>
      <w:r w:rsidR="0006776F" w:rsidRPr="00614614">
        <w:rPr>
          <w:b/>
          <w:lang w:val="sr-Cyrl-CS"/>
        </w:rPr>
        <w:t>3</w:t>
      </w:r>
      <w:r w:rsidRPr="00614614">
        <w:rPr>
          <w:b/>
          <w:lang w:val="sr-Cyrl-CS"/>
        </w:rPr>
        <w:t xml:space="preserve">. </w:t>
      </w:r>
      <w:r w:rsidRPr="00614614">
        <w:rPr>
          <w:b/>
          <w:lang w:val="ru-RU"/>
        </w:rPr>
        <w:t>ЧУВАЊЕ НОСАЧА ИНФОРМАЦИЈА</w:t>
      </w:r>
    </w:p>
    <w:p w:rsidR="00EF489A" w:rsidRPr="00614614" w:rsidRDefault="0096174B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Носач информације у Центру за социј</w:t>
      </w:r>
      <w:r w:rsidR="00F95861" w:rsidRPr="00614614">
        <w:rPr>
          <w:lang w:val="ru-RU"/>
        </w:rPr>
        <w:t>ални рад града Чачка је папир</w:t>
      </w:r>
      <w:r w:rsidR="00CF7375" w:rsidRPr="00614614">
        <w:rPr>
          <w:lang w:val="ru-RU"/>
        </w:rPr>
        <w:t xml:space="preserve">, </w:t>
      </w:r>
      <w:r w:rsidR="000B092E" w:rsidRPr="00614614">
        <w:rPr>
          <w:lang w:val="ru-RU"/>
        </w:rPr>
        <w:t>досијеа корисника и друга акта</w:t>
      </w:r>
      <w:r w:rsidR="00F95861" w:rsidRPr="00614614">
        <w:rPr>
          <w:lang w:val="ru-RU"/>
        </w:rPr>
        <w:t xml:space="preserve"> </w:t>
      </w:r>
      <w:r w:rsidR="000B092E" w:rsidRPr="00614614">
        <w:rPr>
          <w:lang w:val="ru-RU"/>
        </w:rPr>
        <w:t>везана за рад и пословање Центра.</w:t>
      </w:r>
    </w:p>
    <w:p w:rsidR="000B092E" w:rsidRPr="00614614" w:rsidRDefault="000B092E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Чувају се у архиви (металне полице)</w:t>
      </w:r>
      <w:r w:rsidR="00477081" w:rsidRPr="00614614">
        <w:rPr>
          <w:lang w:val="ru-RU"/>
        </w:rPr>
        <w:t xml:space="preserve"> и</w:t>
      </w:r>
      <w:r w:rsidRPr="00614614">
        <w:rPr>
          <w:lang w:val="ru-RU"/>
        </w:rPr>
        <w:t xml:space="preserve"> у затвореним ормарима пословног простора Центра</w:t>
      </w:r>
      <w:r w:rsidR="00477081" w:rsidRPr="00614614">
        <w:rPr>
          <w:lang w:val="ru-RU"/>
        </w:rPr>
        <w:t>.</w:t>
      </w:r>
    </w:p>
    <w:p w:rsidR="0006776F" w:rsidRPr="00614614" w:rsidRDefault="00165AB7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Центар за социјални рад поред документације која је у оквиру досијеа корисника поседује:</w:t>
      </w:r>
      <w:r w:rsidRPr="00614614">
        <w:rPr>
          <w:lang w:val="sr-Cyrl-CS"/>
        </w:rPr>
        <w:tab/>
      </w:r>
    </w:p>
    <w:p w:rsidR="00165AB7" w:rsidRPr="00614614" w:rsidRDefault="00165AB7" w:rsidP="007B679F">
      <w:pPr>
        <w:pStyle w:val="ListParagraph"/>
        <w:numPr>
          <w:ilvl w:val="0"/>
          <w:numId w:val="16"/>
        </w:numPr>
        <w:tabs>
          <w:tab w:val="left" w:pos="1080"/>
        </w:tabs>
        <w:spacing w:before="120" w:after="120"/>
        <w:ind w:left="630" w:firstLine="90"/>
        <w:jc w:val="both"/>
        <w:rPr>
          <w:lang w:val="sr-Cyrl-CS"/>
        </w:rPr>
      </w:pPr>
      <w:r w:rsidRPr="00614614">
        <w:rPr>
          <w:lang w:val="sr-Cyrl-CS"/>
        </w:rPr>
        <w:t>записнике са седница Надзорног одбора,</w:t>
      </w:r>
    </w:p>
    <w:p w:rsidR="00F022A4" w:rsidRPr="00614614" w:rsidRDefault="00165AB7" w:rsidP="007B679F">
      <w:pPr>
        <w:pStyle w:val="ListParagraph"/>
        <w:numPr>
          <w:ilvl w:val="0"/>
          <w:numId w:val="16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записнике са седница Управног одбора,</w:t>
      </w:r>
    </w:p>
    <w:p w:rsidR="00F022A4" w:rsidRPr="00614614" w:rsidRDefault="00165AB7" w:rsidP="007B679F">
      <w:pPr>
        <w:pStyle w:val="ListParagraph"/>
        <w:numPr>
          <w:ilvl w:val="0"/>
          <w:numId w:val="16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одлуке донете на тим седницама,</w:t>
      </w:r>
    </w:p>
    <w:p w:rsidR="00F022A4" w:rsidRPr="00614614" w:rsidRDefault="00F022A4" w:rsidP="007B679F">
      <w:pPr>
        <w:pStyle w:val="ListParagraph"/>
        <w:numPr>
          <w:ilvl w:val="0"/>
          <w:numId w:val="16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з</w:t>
      </w:r>
      <w:r w:rsidR="00165AB7" w:rsidRPr="00614614">
        <w:rPr>
          <w:lang w:val="sr-Cyrl-CS"/>
        </w:rPr>
        <w:t>акључене уговоре везане за пословање Центра,</w:t>
      </w:r>
    </w:p>
    <w:p w:rsidR="00E64F63" w:rsidRPr="00614614" w:rsidRDefault="00165AB7" w:rsidP="007B679F">
      <w:pPr>
        <w:pStyle w:val="ListParagraph"/>
        <w:numPr>
          <w:ilvl w:val="0"/>
          <w:numId w:val="16"/>
        </w:num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закључене уговоре везане за радне односе ( уговори са запосленима).</w:t>
      </w:r>
    </w:p>
    <w:p w:rsidR="002D6604" w:rsidRPr="002D6604" w:rsidRDefault="002D6604" w:rsidP="002D6604">
      <w:pPr>
        <w:jc w:val="both"/>
        <w:rPr>
          <w:lang w:val="sr-Cyrl-RS"/>
        </w:rPr>
      </w:pPr>
      <w:r>
        <w:t>Носачи информација о корисницима социјалне заштите и примењеним правима и услугама социјалне и породично правне заштите чувају се и у електронској бази података – налазе се на заједничком серверу у ЦСР, као и у дигиталном облику на компакт дисковима, у запису који обезбеђује да се садржај не може накнадно мењати што је у складу са Правилником о канцеларијском и архивском пословању Центра.</w:t>
      </w:r>
    </w:p>
    <w:p w:rsidR="00B3106D" w:rsidRPr="00614614" w:rsidRDefault="00B3106D" w:rsidP="0006776F">
      <w:pPr>
        <w:spacing w:before="120" w:after="120"/>
        <w:jc w:val="both"/>
        <w:rPr>
          <w:b/>
          <w:lang w:val="ru-RU"/>
        </w:rPr>
      </w:pPr>
    </w:p>
    <w:p w:rsidR="00165AB7" w:rsidRPr="00614614" w:rsidRDefault="0006776F" w:rsidP="00614614">
      <w:pPr>
        <w:shd w:val="clear" w:color="auto" w:fill="DBE5F1" w:themeFill="accent1" w:themeFillTint="33"/>
        <w:spacing w:before="120" w:after="120"/>
        <w:jc w:val="center"/>
        <w:rPr>
          <w:b/>
          <w:lang w:val="ru-RU"/>
        </w:rPr>
      </w:pPr>
      <w:r w:rsidRPr="00614614">
        <w:rPr>
          <w:b/>
          <w:lang w:val="ru-RU"/>
        </w:rPr>
        <w:t>14</w:t>
      </w:r>
      <w:r w:rsidR="00165AB7" w:rsidRPr="00614614">
        <w:rPr>
          <w:b/>
          <w:lang w:val="ru-RU"/>
        </w:rPr>
        <w:t xml:space="preserve">. ПОДАЦИ О ВРСТАМА </w:t>
      </w:r>
      <w:r w:rsidR="00165AB7" w:rsidRPr="00614614">
        <w:rPr>
          <w:b/>
          <w:shd w:val="clear" w:color="auto" w:fill="DBE5F1" w:themeFill="accent1" w:themeFillTint="33"/>
          <w:lang w:val="ru-RU"/>
        </w:rPr>
        <w:t>ИНФОРМАЦИЈА</w:t>
      </w:r>
      <w:r w:rsidR="00165AB7" w:rsidRPr="00614614">
        <w:rPr>
          <w:b/>
          <w:lang w:val="ru-RU"/>
        </w:rPr>
        <w:t xml:space="preserve"> КОЈИМА </w:t>
      </w:r>
      <w:r w:rsidR="003B35B8" w:rsidRPr="00614614">
        <w:rPr>
          <w:b/>
          <w:lang w:val="ru-RU"/>
        </w:rPr>
        <w:t>ЦСР</w:t>
      </w:r>
      <w:r w:rsidR="00165AB7" w:rsidRPr="00614614">
        <w:rPr>
          <w:b/>
          <w:lang w:val="ru-RU"/>
        </w:rPr>
        <w:t xml:space="preserve"> ОМОГУЋАВА ПРИСТУП</w:t>
      </w:r>
    </w:p>
    <w:p w:rsidR="00275BA8" w:rsidRPr="00614614" w:rsidRDefault="00B16797" w:rsidP="0006776F">
      <w:pPr>
        <w:spacing w:before="120" w:after="120"/>
        <w:jc w:val="both"/>
        <w:rPr>
          <w:lang w:val="ru-RU"/>
        </w:rPr>
      </w:pPr>
      <w:r w:rsidRPr="00614614">
        <w:rPr>
          <w:lang w:val="sr-Cyrl-CS"/>
        </w:rPr>
        <w:t xml:space="preserve">У све записнике, одлуке, уговоре који се тичу рада и пословања Центра за социјални рад </w:t>
      </w:r>
      <w:r w:rsidR="00AC6AFE" w:rsidRPr="00614614">
        <w:rPr>
          <w:lang w:val="sr-Cyrl-CS"/>
        </w:rPr>
        <w:t>града Чачка</w:t>
      </w:r>
      <w:r w:rsidRPr="00614614">
        <w:rPr>
          <w:lang w:val="sr-Cyrl-CS"/>
        </w:rPr>
        <w:t xml:space="preserve"> увид ће се омогућити увек, </w:t>
      </w:r>
      <w:r w:rsidR="001A531F" w:rsidRPr="00614614">
        <w:rPr>
          <w:lang w:val="sr-Cyrl-CS"/>
        </w:rPr>
        <w:t>док увид  у д</w:t>
      </w:r>
      <w:r w:rsidRPr="00614614">
        <w:rPr>
          <w:lang w:val="sr-Cyrl-CS"/>
        </w:rPr>
        <w:t>осијеа корисника неће бити омогућен</w:t>
      </w:r>
      <w:r w:rsidR="00312A50" w:rsidRPr="00614614">
        <w:rPr>
          <w:lang w:val="sr-Cyrl-CS"/>
        </w:rPr>
        <w:t>, тј. у</w:t>
      </w:r>
      <w:r w:rsidR="001A531F" w:rsidRPr="00614614">
        <w:rPr>
          <w:lang w:val="sr-Cyrl-CS"/>
        </w:rPr>
        <w:t xml:space="preserve">вид неће бити омогућен </w:t>
      </w:r>
      <w:r w:rsidRPr="00614614">
        <w:rPr>
          <w:lang w:val="sr-Cyrl-CS"/>
        </w:rPr>
        <w:t>у она документа која представљају службену тајну (подаци о старатељству, усвојењу и сл.),</w:t>
      </w:r>
      <w:r w:rsidR="001A531F" w:rsidRPr="00614614">
        <w:rPr>
          <w:lang w:val="sr-Cyrl-CS"/>
        </w:rPr>
        <w:t xml:space="preserve"> </w:t>
      </w:r>
      <w:r w:rsidRPr="00614614">
        <w:rPr>
          <w:lang w:val="ru-RU"/>
        </w:rPr>
        <w:t>ближе описана у тач</w:t>
      </w:r>
      <w:r w:rsidR="00B724EA">
        <w:rPr>
          <w:lang w:val="ru-RU"/>
        </w:rPr>
        <w:t>к</w:t>
      </w:r>
      <w:r w:rsidRPr="00614614">
        <w:rPr>
          <w:lang w:val="ru-RU"/>
        </w:rPr>
        <w:t>и 4. овог Информатора.</w:t>
      </w:r>
    </w:p>
    <w:p w:rsidR="00656208" w:rsidRPr="00614614" w:rsidRDefault="00656208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 xml:space="preserve">Седницама Надзорног и Управног одбора Центра могуће је присуствовати ако такву одлуку донесе већина </w:t>
      </w:r>
      <w:r w:rsidR="009D46F7" w:rsidRPr="00614614">
        <w:rPr>
          <w:lang w:val="sr-Cyrl-CS"/>
        </w:rPr>
        <w:t xml:space="preserve">присутних </w:t>
      </w:r>
      <w:r w:rsidRPr="00614614">
        <w:rPr>
          <w:lang w:val="sr-Cyrl-CS"/>
        </w:rPr>
        <w:t>чланова ових органа ( у складу са Пословником о раду Надзорног и Управног одбора) и уз образложен писани захтев ради добијања одобрења за присуство</w:t>
      </w:r>
      <w:r w:rsidR="00DC4C75" w:rsidRPr="00614614">
        <w:rPr>
          <w:lang w:val="sr-Cyrl-CS"/>
        </w:rPr>
        <w:t xml:space="preserve"> </w:t>
      </w:r>
      <w:r w:rsidR="00A02C51" w:rsidRPr="00614614">
        <w:rPr>
          <w:lang w:val="sr-Cyrl-CS"/>
        </w:rPr>
        <w:t>.</w:t>
      </w:r>
      <w:r w:rsidR="00DC4C75" w:rsidRPr="00614614">
        <w:rPr>
          <w:lang w:val="sr-Cyrl-CS"/>
        </w:rPr>
        <w:t xml:space="preserve">                </w:t>
      </w:r>
    </w:p>
    <w:p w:rsidR="00656208" w:rsidRPr="00614614" w:rsidRDefault="00656208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О искључењу и ограничењу јавности рада такође у складу са Пословником, одлуку доноси већина чланова ових органа уз детаљно образложење у писаној форми.</w:t>
      </w:r>
    </w:p>
    <w:p w:rsidR="00165AB7" w:rsidRPr="00614614" w:rsidRDefault="00165AB7" w:rsidP="0006776F">
      <w:pPr>
        <w:spacing w:before="120" w:after="120"/>
        <w:jc w:val="both"/>
        <w:rPr>
          <w:lang w:val="sr-Cyrl-CS"/>
        </w:rPr>
      </w:pPr>
    </w:p>
    <w:p w:rsidR="00165AB7" w:rsidRPr="00614614" w:rsidRDefault="0006776F" w:rsidP="00614614">
      <w:pPr>
        <w:shd w:val="clear" w:color="auto" w:fill="DBE5F1" w:themeFill="accent1" w:themeFillTint="33"/>
        <w:spacing w:before="120" w:after="120"/>
        <w:jc w:val="center"/>
        <w:rPr>
          <w:b/>
          <w:lang w:val="ru-RU"/>
        </w:rPr>
      </w:pPr>
      <w:r w:rsidRPr="00614614">
        <w:rPr>
          <w:b/>
          <w:lang w:val="ru-RU"/>
        </w:rPr>
        <w:t>15</w:t>
      </w:r>
      <w:r w:rsidR="00165AB7" w:rsidRPr="00614614">
        <w:rPr>
          <w:b/>
          <w:lang w:val="ru-RU"/>
        </w:rPr>
        <w:t>. ИНФОРМАЦИЈЕ О ПОДНОШЕЊУ ЗАХТЕВА ЗА ПРИСТУП ИНФОРМАЦИЈАМА</w:t>
      </w:r>
    </w:p>
    <w:p w:rsidR="00EE2F80" w:rsidRPr="00614614" w:rsidRDefault="00B16797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lastRenderedPageBreak/>
        <w:t>Тражилац информације подноси писани захтев поштом или личном предајом у пријемну канцеларију Центра. Захтев мора садржати назив органа, име презиме и тачну адресу тражиоца и што прецизнији опис информације која се тражи.</w:t>
      </w:r>
    </w:p>
    <w:p w:rsidR="00B16797" w:rsidRPr="00614614" w:rsidRDefault="00B16797" w:rsidP="0006776F">
      <w:pPr>
        <w:spacing w:before="120" w:after="120"/>
        <w:jc w:val="both"/>
        <w:rPr>
          <w:lang w:val="sr-Cyrl-CS"/>
        </w:rPr>
      </w:pPr>
      <w:r w:rsidRPr="00614614">
        <w:rPr>
          <w:lang w:val="sr-Cyrl-CS"/>
        </w:rPr>
        <w:t>Тражилац не мора навести разлог тражења информације,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(</w:t>
      </w:r>
      <w:r w:rsidR="001E2C8A" w:rsidRPr="00614614">
        <w:rPr>
          <w:lang w:val="sr-Cyrl-CS"/>
        </w:rPr>
        <w:t>„</w:t>
      </w:r>
      <w:r w:rsidRPr="00614614">
        <w:rPr>
          <w:lang w:val="sr-Cyrl-CS"/>
        </w:rPr>
        <w:t>Службени гласник РС</w:t>
      </w:r>
      <w:r w:rsidR="001E2C8A" w:rsidRPr="00614614">
        <w:rPr>
          <w:lang w:val="sr-Cyrl-CS"/>
        </w:rPr>
        <w:t>“</w:t>
      </w:r>
      <w:r w:rsidRPr="00614614">
        <w:rPr>
          <w:lang w:val="sr-Cyrl-CS"/>
        </w:rPr>
        <w:t xml:space="preserve"> број 8/06). </w:t>
      </w:r>
    </w:p>
    <w:p w:rsidR="00B16797" w:rsidRPr="00614614" w:rsidRDefault="00B16797" w:rsidP="0006776F">
      <w:pPr>
        <w:spacing w:before="120" w:after="120"/>
        <w:jc w:val="both"/>
        <w:rPr>
          <w:lang w:val="ru-RU"/>
        </w:rPr>
      </w:pPr>
      <w:r w:rsidRPr="00614614">
        <w:rPr>
          <w:lang w:val="sr-Cyrl-CS"/>
        </w:rPr>
        <w:t>Центар за социјални рад је д</w:t>
      </w:r>
      <w:r w:rsidRPr="00614614">
        <w:rPr>
          <w:lang w:val="ru-RU"/>
        </w:rPr>
        <w:t xml:space="preserve">ужан да поступи по захтеву без одлагања, а најдуже у року до </w:t>
      </w:r>
      <w:r w:rsidR="00B65B1D" w:rsidRPr="00614614">
        <w:rPr>
          <w:lang w:val="ru-RU"/>
        </w:rPr>
        <w:t>30</w:t>
      </w:r>
      <w:r w:rsidRPr="00614614">
        <w:rPr>
          <w:lang w:val="ru-RU"/>
        </w:rPr>
        <w:t xml:space="preserve"> дана у зависнос</w:t>
      </w:r>
      <w:r w:rsidR="00EE2F80" w:rsidRPr="00614614">
        <w:rPr>
          <w:lang w:val="ru-RU"/>
        </w:rPr>
        <w:t>ти од врсте тражене информације.</w:t>
      </w:r>
    </w:p>
    <w:p w:rsidR="00373E2D" w:rsidRPr="00614614" w:rsidRDefault="00B16797" w:rsidP="0006776F">
      <w:pPr>
        <w:spacing w:before="120" w:after="120"/>
        <w:jc w:val="both"/>
      </w:pPr>
      <w:r w:rsidRPr="00614614">
        <w:rPr>
          <w:lang w:val="ru-RU"/>
        </w:rPr>
        <w:t>Ц</w:t>
      </w:r>
      <w:r w:rsidR="00AC6AFE" w:rsidRPr="00614614">
        <w:rPr>
          <w:lang w:val="ru-RU"/>
        </w:rPr>
        <w:t>ентар за социјални рад је</w:t>
      </w:r>
      <w:r w:rsidRPr="00614614">
        <w:rPr>
          <w:lang w:val="ru-RU"/>
        </w:rPr>
        <w:t xml:space="preserve"> обавезан да омогући приступ информацији или да д</w:t>
      </w:r>
      <w:r w:rsidR="00373E2D" w:rsidRPr="00614614">
        <w:rPr>
          <w:lang w:val="ru-RU"/>
        </w:rPr>
        <w:t>онесе решење којим се захтев одб</w:t>
      </w:r>
      <w:r w:rsidRPr="00614614">
        <w:rPr>
          <w:lang w:val="ru-RU"/>
        </w:rPr>
        <w:t>ија из разлога који су о</w:t>
      </w:r>
      <w:r w:rsidR="00EE2F80" w:rsidRPr="00614614">
        <w:rPr>
          <w:lang w:val="ru-RU"/>
        </w:rPr>
        <w:t>дређени Законом.</w:t>
      </w:r>
    </w:p>
    <w:p w:rsidR="00EE2F80" w:rsidRPr="00614614" w:rsidRDefault="00B16797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Подносилац захтева има право жалбе, односно право да покрене управни спор против решења државног органа, као и у случају да орган нити удовољи захтеву нити донес</w:t>
      </w:r>
      <w:r w:rsidR="00EE2F80" w:rsidRPr="00614614">
        <w:rPr>
          <w:lang w:val="ru-RU"/>
        </w:rPr>
        <w:t>е решење којим се захтев одбија.</w:t>
      </w:r>
      <w:r w:rsidRPr="00614614">
        <w:rPr>
          <w:lang w:val="ru-RU"/>
        </w:rPr>
        <w:t xml:space="preserve"> </w:t>
      </w:r>
    </w:p>
    <w:p w:rsidR="00B16797" w:rsidRPr="00614614" w:rsidRDefault="00B16797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Подносилац захтева има право жалбе, односно право да покрене управни сп</w:t>
      </w:r>
      <w:r w:rsidR="00D11205">
        <w:rPr>
          <w:lang w:val="ru-RU"/>
        </w:rPr>
        <w:t>ор, на закључак којим се захтев</w:t>
      </w:r>
      <w:r w:rsidRPr="00614614">
        <w:rPr>
          <w:lang w:val="ru-RU"/>
        </w:rPr>
        <w:t xml:space="preserve"> тражиоца одбацује као неуредан.</w:t>
      </w:r>
    </w:p>
    <w:p w:rsidR="00AB07C4" w:rsidRPr="00614614" w:rsidRDefault="00EE2F80" w:rsidP="00AB07C4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Радно време Центра</w:t>
      </w:r>
      <w:r w:rsidR="006439A9" w:rsidRPr="00614614">
        <w:rPr>
          <w:lang w:val="ru-RU"/>
        </w:rPr>
        <w:t xml:space="preserve"> за со</w:t>
      </w:r>
      <w:r w:rsidRPr="00614614">
        <w:rPr>
          <w:lang w:val="ru-RU"/>
        </w:rPr>
        <w:t xml:space="preserve">цијални рад града Чачка је од 7:00 </w:t>
      </w:r>
      <w:r w:rsidR="006439A9" w:rsidRPr="00614614">
        <w:rPr>
          <w:lang w:val="ru-RU"/>
        </w:rPr>
        <w:t xml:space="preserve">до </w:t>
      </w:r>
      <w:r w:rsidR="00AB07C4" w:rsidRPr="00614614">
        <w:rPr>
          <w:lang w:val="ru-RU"/>
        </w:rPr>
        <w:t>15</w:t>
      </w:r>
      <w:r w:rsidRPr="00614614">
        <w:rPr>
          <w:lang w:val="ru-RU"/>
        </w:rPr>
        <w:t>:</w:t>
      </w:r>
      <w:r w:rsidR="00AB07C4" w:rsidRPr="00614614">
        <w:rPr>
          <w:lang w:val="ru-RU"/>
        </w:rPr>
        <w:t>00</w:t>
      </w:r>
      <w:r w:rsidR="006439A9" w:rsidRPr="00614614">
        <w:rPr>
          <w:lang w:val="ru-RU"/>
        </w:rPr>
        <w:t xml:space="preserve"> часова сваког радног дана ( радна недеља траје 5 радних дана у складу са Законом о раду).</w:t>
      </w:r>
      <w:r w:rsidR="00AB07C4" w:rsidRPr="00614614">
        <w:rPr>
          <w:lang w:val="ru-RU"/>
        </w:rPr>
        <w:t xml:space="preserve"> Радно време стручних радника је од 7</w:t>
      </w:r>
      <w:r w:rsidRPr="00614614">
        <w:rPr>
          <w:lang w:val="ru-RU"/>
        </w:rPr>
        <w:t>:30 до 15:00</w:t>
      </w:r>
      <w:r w:rsidR="00AB07C4" w:rsidRPr="00614614">
        <w:rPr>
          <w:lang w:val="ru-RU"/>
        </w:rPr>
        <w:t xml:space="preserve"> часова, на основу Посебног колективног уговора за социјалну заштиту у РС</w:t>
      </w:r>
      <w:r w:rsidR="00581F42" w:rsidRPr="00614614">
        <w:rPr>
          <w:lang w:val="ru-RU"/>
        </w:rPr>
        <w:t>.</w:t>
      </w:r>
      <w:r w:rsidR="00AB07C4" w:rsidRPr="00614614">
        <w:rPr>
          <w:lang w:val="ru-RU"/>
        </w:rPr>
        <w:t xml:space="preserve"> </w:t>
      </w:r>
    </w:p>
    <w:p w:rsidR="006439A9" w:rsidRPr="00614614" w:rsidRDefault="006439A9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>Адреса: Центар за социјални рад града Чачка, ул. Кнеза Милоша бр.1, 32000 Чачак</w:t>
      </w:r>
    </w:p>
    <w:p w:rsidR="00CF60EC" w:rsidRPr="00614614" w:rsidRDefault="006439A9" w:rsidP="0006776F">
      <w:pPr>
        <w:spacing w:before="120" w:after="120"/>
        <w:jc w:val="both"/>
        <w:rPr>
          <w:lang w:val="sr-Latn-CS"/>
        </w:rPr>
      </w:pPr>
      <w:r w:rsidRPr="00614614">
        <w:rPr>
          <w:lang w:val="ru-RU"/>
        </w:rPr>
        <w:t>Е-</w:t>
      </w:r>
      <w:r w:rsidRPr="00614614">
        <w:rPr>
          <w:lang w:val="sr-Latn-CS"/>
        </w:rPr>
        <w:t>mail</w:t>
      </w:r>
      <w:r w:rsidR="00C05271" w:rsidRPr="00614614">
        <w:rPr>
          <w:lang w:val="sr-Cyrl-CS"/>
        </w:rPr>
        <w:t xml:space="preserve">: </w:t>
      </w:r>
      <w:r w:rsidR="00CF60EC" w:rsidRPr="00614614">
        <w:rPr>
          <w:lang w:val="sr-Latn-CS"/>
        </w:rPr>
        <w:t>office</w:t>
      </w:r>
      <w:r w:rsidR="00CF60EC" w:rsidRPr="00614614">
        <w:t>@</w:t>
      </w:r>
      <w:r w:rsidR="00CF60EC" w:rsidRPr="00614614">
        <w:rPr>
          <w:lang w:val="sr-Latn-CS"/>
        </w:rPr>
        <w:t>csrcacak.rs</w:t>
      </w:r>
    </w:p>
    <w:p w:rsidR="00490806" w:rsidRPr="00614614" w:rsidRDefault="00490806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Телефони: 032/341-233; 032/</w:t>
      </w:r>
      <w:r w:rsidR="006949FB" w:rsidRPr="00614614">
        <w:rPr>
          <w:color w:val="000000"/>
          <w:lang w:val="sr-Cyrl-CS"/>
        </w:rPr>
        <w:t>3</w:t>
      </w:r>
      <w:r w:rsidRPr="00614614">
        <w:rPr>
          <w:color w:val="000000"/>
          <w:lang w:val="sr-Cyrl-CS"/>
        </w:rPr>
        <w:t>26-317</w:t>
      </w:r>
    </w:p>
    <w:p w:rsidR="00490806" w:rsidRPr="00614614" w:rsidRDefault="00490806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Факс: 032/</w:t>
      </w:r>
      <w:r w:rsidR="006949FB" w:rsidRPr="00614614">
        <w:rPr>
          <w:color w:val="000000"/>
          <w:lang w:val="sr-Cyrl-CS"/>
        </w:rPr>
        <w:t>3</w:t>
      </w:r>
      <w:r w:rsidRPr="00614614">
        <w:rPr>
          <w:color w:val="000000"/>
          <w:lang w:val="sr-Cyrl-CS"/>
        </w:rPr>
        <w:t>23-358</w:t>
      </w:r>
    </w:p>
    <w:p w:rsidR="00490806" w:rsidRPr="00614614" w:rsidRDefault="00490806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Финансијска служба: 032/</w:t>
      </w:r>
      <w:r w:rsidR="006949FB" w:rsidRPr="00614614">
        <w:rPr>
          <w:color w:val="000000"/>
          <w:lang w:val="sr-Cyrl-CS"/>
        </w:rPr>
        <w:t>3</w:t>
      </w:r>
      <w:r w:rsidRPr="00614614">
        <w:rPr>
          <w:color w:val="000000"/>
          <w:lang w:val="sr-Cyrl-CS"/>
        </w:rPr>
        <w:t>23-356</w:t>
      </w:r>
    </w:p>
    <w:p w:rsidR="00EE2F80" w:rsidRPr="00614614" w:rsidRDefault="00490806" w:rsidP="0006776F">
      <w:pPr>
        <w:spacing w:before="120" w:after="120"/>
        <w:jc w:val="both"/>
        <w:rPr>
          <w:color w:val="000000"/>
          <w:lang w:val="sr-Cyrl-CS"/>
        </w:rPr>
      </w:pPr>
      <w:r w:rsidRPr="00614614">
        <w:rPr>
          <w:color w:val="000000"/>
          <w:lang w:val="sr-Cyrl-CS"/>
        </w:rPr>
        <w:t>Правна служба:032/347-384</w:t>
      </w:r>
    </w:p>
    <w:p w:rsidR="00373E2D" w:rsidRPr="00614614" w:rsidRDefault="00D11205" w:rsidP="0006776F">
      <w:pPr>
        <w:spacing w:before="120" w:after="120"/>
        <w:jc w:val="both"/>
        <w:rPr>
          <w:lang w:val="sr-Cyrl-CS"/>
        </w:rPr>
      </w:pPr>
      <w:r>
        <w:rPr>
          <w:color w:val="000000"/>
          <w:lang w:val="sr-Cyrl-CS"/>
        </w:rPr>
        <w:t>Пословне зграде Центра за социјални рад града Чачка нису приступачне особама са инвалидитетом.</w:t>
      </w:r>
    </w:p>
    <w:p w:rsidR="00490806" w:rsidRPr="00614614" w:rsidRDefault="008E2610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Ажурирање података за Информатор </w:t>
      </w:r>
      <w:r w:rsidR="00FF057F" w:rsidRPr="00614614">
        <w:rPr>
          <w:lang w:val="ru-RU"/>
        </w:rPr>
        <w:t xml:space="preserve">вршиће се </w:t>
      </w:r>
      <w:r w:rsidRPr="00614614">
        <w:rPr>
          <w:lang w:val="ru-RU"/>
        </w:rPr>
        <w:t xml:space="preserve">крајем сваког месеца уколико има промена. </w:t>
      </w:r>
    </w:p>
    <w:p w:rsidR="00EB07EA" w:rsidRPr="00614614" w:rsidRDefault="00EB07EA" w:rsidP="0006776F">
      <w:pPr>
        <w:spacing w:before="120" w:after="120"/>
        <w:jc w:val="both"/>
        <w:rPr>
          <w:lang w:val="ru-RU"/>
        </w:rPr>
      </w:pPr>
    </w:p>
    <w:p w:rsidR="007C2CD0" w:rsidRPr="00614614" w:rsidRDefault="00EE2F80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У складу са Чланом </w:t>
      </w:r>
      <w:r w:rsidR="00490806" w:rsidRPr="00614614">
        <w:rPr>
          <w:lang w:val="ru-RU"/>
        </w:rPr>
        <w:t>38. став 3. Закона о слободном приступу информацијама од јавног значаја, овлашћено лице је</w:t>
      </w:r>
      <w:r w:rsidR="00B3106D" w:rsidRPr="00614614">
        <w:rPr>
          <w:lang w:val="ru-RU"/>
        </w:rPr>
        <w:t xml:space="preserve"> </w:t>
      </w:r>
      <w:r w:rsidR="00887408">
        <w:rPr>
          <w:lang w:val="ru-RU"/>
        </w:rPr>
        <w:t>Јадранка Стевановић</w:t>
      </w:r>
      <w:r w:rsidR="00D94E52">
        <w:t>,</w:t>
      </w:r>
      <w:bookmarkStart w:id="7" w:name="_GoBack"/>
      <w:bookmarkEnd w:id="7"/>
      <w:r w:rsidR="00490806" w:rsidRPr="00614614">
        <w:rPr>
          <w:lang w:val="ru-RU"/>
        </w:rPr>
        <w:t xml:space="preserve"> дипл.</w:t>
      </w:r>
      <w:r w:rsidR="00B3106D" w:rsidRPr="00614614">
        <w:rPr>
          <w:lang w:val="ru-RU"/>
        </w:rPr>
        <w:t>правник</w:t>
      </w:r>
      <w:r w:rsidR="00490806" w:rsidRPr="00614614">
        <w:rPr>
          <w:lang w:val="ru-RU"/>
        </w:rPr>
        <w:t>.</w:t>
      </w:r>
      <w:r w:rsidR="00FF057F" w:rsidRPr="00614614">
        <w:rPr>
          <w:lang w:val="ru-RU"/>
        </w:rPr>
        <w:t xml:space="preserve">   </w:t>
      </w:r>
    </w:p>
    <w:p w:rsidR="00373E2D" w:rsidRPr="00614614" w:rsidRDefault="00DD7644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                                                                                               </w:t>
      </w:r>
      <w:r w:rsidR="00B3106D" w:rsidRPr="00614614">
        <w:rPr>
          <w:lang w:val="ru-RU"/>
        </w:rPr>
        <w:t xml:space="preserve">        </w:t>
      </w:r>
    </w:p>
    <w:p w:rsidR="00373E2D" w:rsidRPr="00614614" w:rsidRDefault="00373E2D" w:rsidP="0006776F">
      <w:pPr>
        <w:spacing w:before="120" w:after="120"/>
        <w:jc w:val="both"/>
        <w:rPr>
          <w:lang w:val="ru-RU"/>
        </w:rPr>
      </w:pPr>
    </w:p>
    <w:p w:rsidR="00EE2F80" w:rsidRPr="00614614" w:rsidRDefault="00EE2F80" w:rsidP="0006776F">
      <w:pPr>
        <w:spacing w:before="120" w:after="120"/>
        <w:jc w:val="both"/>
        <w:rPr>
          <w:lang w:val="ru-RU"/>
        </w:rPr>
      </w:pPr>
    </w:p>
    <w:p w:rsidR="00DD7644" w:rsidRPr="00614614" w:rsidRDefault="00373E2D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                                                                                                     </w:t>
      </w:r>
      <w:r w:rsidR="00EB07EA" w:rsidRPr="00614614">
        <w:rPr>
          <w:lang w:val="ru-RU"/>
        </w:rPr>
        <w:t xml:space="preserve">      </w:t>
      </w:r>
      <w:r w:rsidR="00EE2F80" w:rsidRPr="00614614">
        <w:rPr>
          <w:lang w:val="ru-RU"/>
        </w:rPr>
        <w:t xml:space="preserve">  ДИРЕКТОР</w:t>
      </w:r>
      <w:r w:rsidR="00DD7644" w:rsidRPr="00614614">
        <w:rPr>
          <w:lang w:val="ru-RU"/>
        </w:rPr>
        <w:t xml:space="preserve"> </w:t>
      </w:r>
    </w:p>
    <w:p w:rsidR="007C2CD0" w:rsidRPr="00614614" w:rsidRDefault="00DD7644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                                                                                    </w:t>
      </w:r>
      <w:r w:rsidR="00B3106D" w:rsidRPr="00614614">
        <w:rPr>
          <w:lang w:val="ru-RU"/>
        </w:rPr>
        <w:t>Бранимирка Радосавчевић</w:t>
      </w:r>
      <w:r w:rsidRPr="00614614">
        <w:rPr>
          <w:lang w:val="ru-RU"/>
        </w:rPr>
        <w:t>,дипл.</w:t>
      </w:r>
      <w:r w:rsidR="00B3106D" w:rsidRPr="00614614">
        <w:rPr>
          <w:lang w:val="ru-RU"/>
        </w:rPr>
        <w:t>социолог</w:t>
      </w:r>
    </w:p>
    <w:p w:rsidR="00B65B1D" w:rsidRDefault="00DD7644" w:rsidP="0006776F">
      <w:pPr>
        <w:spacing w:before="120" w:after="120"/>
        <w:jc w:val="both"/>
        <w:rPr>
          <w:lang w:val="ru-RU"/>
        </w:rPr>
      </w:pPr>
      <w:r w:rsidRPr="00614614">
        <w:rPr>
          <w:lang w:val="ru-RU"/>
        </w:rPr>
        <w:t xml:space="preserve">                                                      </w:t>
      </w:r>
    </w:p>
    <w:p w:rsidR="00614614" w:rsidRPr="00614614" w:rsidRDefault="00614614" w:rsidP="0006776F">
      <w:pPr>
        <w:spacing w:before="120" w:after="120"/>
        <w:jc w:val="both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___________________________________</w:t>
      </w:r>
    </w:p>
    <w:sectPr w:rsidR="00614614" w:rsidRPr="00614614" w:rsidSect="00F022A4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70" w:right="1134" w:bottom="0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9D" w:rsidRDefault="00B71C9D">
      <w:r>
        <w:separator/>
      </w:r>
    </w:p>
  </w:endnote>
  <w:endnote w:type="continuationSeparator" w:id="0">
    <w:p w:rsidR="00B71C9D" w:rsidRDefault="00B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40" w:rsidRDefault="00740440" w:rsidP="004640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440" w:rsidRDefault="00740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40" w:rsidRDefault="00740440" w:rsidP="004640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E52">
      <w:rPr>
        <w:rStyle w:val="PageNumber"/>
        <w:noProof/>
      </w:rPr>
      <w:t>18</w:t>
    </w:r>
    <w:r>
      <w:rPr>
        <w:rStyle w:val="PageNumber"/>
      </w:rPr>
      <w:fldChar w:fldCharType="end"/>
    </w:r>
  </w:p>
  <w:p w:rsidR="00740440" w:rsidRDefault="00740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9D" w:rsidRDefault="00B71C9D">
      <w:r>
        <w:separator/>
      </w:r>
    </w:p>
  </w:footnote>
  <w:footnote w:type="continuationSeparator" w:id="0">
    <w:p w:rsidR="00B71C9D" w:rsidRDefault="00B7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40" w:rsidRPr="00E66D90" w:rsidRDefault="00740440" w:rsidP="00E66D90">
    <w:pPr>
      <w:pStyle w:val="Header"/>
      <w:tabs>
        <w:tab w:val="clear" w:pos="4320"/>
        <w:tab w:val="clear" w:pos="8640"/>
        <w:tab w:val="left" w:pos="6360"/>
      </w:tabs>
      <w:rPr>
        <w:lang w:val="sr-Cyrl-CS"/>
      </w:rPr>
    </w:pPr>
    <w:r>
      <w:tab/>
    </w:r>
    <w:r>
      <w:rPr>
        <w:lang w:val="sr-Cyrl-CS"/>
      </w:rPr>
      <w:tab/>
    </w:r>
    <w:r>
      <w:rPr>
        <w:lang w:val="sr-Cyrl-CS"/>
      </w:rPr>
      <w:tab/>
      <w:t>Информатор о раду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40" w:rsidRPr="00E66D90" w:rsidRDefault="00740440">
    <w:pPr>
      <w:pStyle w:val="Header"/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2"/>
    <w:multiLevelType w:val="singleLevel"/>
    <w:tmpl w:val="00000012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4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D"/>
    <w:multiLevelType w:val="singleLevel"/>
    <w:tmpl w:val="0000001D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F4B7073"/>
    <w:multiLevelType w:val="hybridMultilevel"/>
    <w:tmpl w:val="8B38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C2CFB"/>
    <w:multiLevelType w:val="hybridMultilevel"/>
    <w:tmpl w:val="0FF0EF5A"/>
    <w:lvl w:ilvl="0" w:tplc="D1462A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D1383"/>
    <w:multiLevelType w:val="hybridMultilevel"/>
    <w:tmpl w:val="29D0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257FB"/>
    <w:multiLevelType w:val="hybridMultilevel"/>
    <w:tmpl w:val="C4C8B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290C38"/>
    <w:multiLevelType w:val="hybridMultilevel"/>
    <w:tmpl w:val="4BD6E534"/>
    <w:lvl w:ilvl="0" w:tplc="36803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A4983"/>
    <w:multiLevelType w:val="multilevel"/>
    <w:tmpl w:val="1ED66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746E58"/>
    <w:multiLevelType w:val="hybridMultilevel"/>
    <w:tmpl w:val="6B4A8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32692"/>
    <w:multiLevelType w:val="hybridMultilevel"/>
    <w:tmpl w:val="0F68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659EB"/>
    <w:multiLevelType w:val="hybridMultilevel"/>
    <w:tmpl w:val="8DE646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E51297"/>
    <w:multiLevelType w:val="hybridMultilevel"/>
    <w:tmpl w:val="C4E89E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48A4BAC"/>
    <w:multiLevelType w:val="hybridMultilevel"/>
    <w:tmpl w:val="A2A2C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F221C"/>
    <w:multiLevelType w:val="hybridMultilevel"/>
    <w:tmpl w:val="6256D3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6AC35F2"/>
    <w:multiLevelType w:val="hybridMultilevel"/>
    <w:tmpl w:val="7778B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C5C0A"/>
    <w:multiLevelType w:val="hybridMultilevel"/>
    <w:tmpl w:val="49D4B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29BF"/>
    <w:multiLevelType w:val="hybridMultilevel"/>
    <w:tmpl w:val="9AEA7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56074"/>
    <w:multiLevelType w:val="hybridMultilevel"/>
    <w:tmpl w:val="40D0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B20F2"/>
    <w:multiLevelType w:val="hybridMultilevel"/>
    <w:tmpl w:val="FAA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2"/>
  </w:num>
  <w:num w:numId="5">
    <w:abstractNumId w:val="16"/>
  </w:num>
  <w:num w:numId="6">
    <w:abstractNumId w:val="20"/>
  </w:num>
  <w:num w:numId="7">
    <w:abstractNumId w:val="13"/>
  </w:num>
  <w:num w:numId="8">
    <w:abstractNumId w:val="8"/>
  </w:num>
  <w:num w:numId="9">
    <w:abstractNumId w:val="15"/>
  </w:num>
  <w:num w:numId="10">
    <w:abstractNumId w:val="17"/>
  </w:num>
  <w:num w:numId="11">
    <w:abstractNumId w:val="22"/>
  </w:num>
  <w:num w:numId="12">
    <w:abstractNumId w:val="10"/>
  </w:num>
  <w:num w:numId="13">
    <w:abstractNumId w:val="21"/>
  </w:num>
  <w:num w:numId="14">
    <w:abstractNumId w:val="6"/>
  </w:num>
  <w:num w:numId="15">
    <w:abstractNumId w:val="14"/>
  </w:num>
  <w:num w:numId="16">
    <w:abstractNumId w:val="9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A7"/>
    <w:rsid w:val="000011E5"/>
    <w:rsid w:val="0000160F"/>
    <w:rsid w:val="00005BB9"/>
    <w:rsid w:val="0001003D"/>
    <w:rsid w:val="00045188"/>
    <w:rsid w:val="000463B3"/>
    <w:rsid w:val="000526BA"/>
    <w:rsid w:val="00052E94"/>
    <w:rsid w:val="00055CEE"/>
    <w:rsid w:val="00055EF4"/>
    <w:rsid w:val="00063276"/>
    <w:rsid w:val="00064C02"/>
    <w:rsid w:val="00065608"/>
    <w:rsid w:val="00065AF1"/>
    <w:rsid w:val="0006776F"/>
    <w:rsid w:val="0008347D"/>
    <w:rsid w:val="000855F7"/>
    <w:rsid w:val="000874B4"/>
    <w:rsid w:val="00093024"/>
    <w:rsid w:val="000A4642"/>
    <w:rsid w:val="000A5E59"/>
    <w:rsid w:val="000A6781"/>
    <w:rsid w:val="000B092E"/>
    <w:rsid w:val="000B36F3"/>
    <w:rsid w:val="000B4961"/>
    <w:rsid w:val="000B74D3"/>
    <w:rsid w:val="000C565B"/>
    <w:rsid w:val="000D16BC"/>
    <w:rsid w:val="000D2B10"/>
    <w:rsid w:val="000E1010"/>
    <w:rsid w:val="000E3CA6"/>
    <w:rsid w:val="000E692D"/>
    <w:rsid w:val="000F1A65"/>
    <w:rsid w:val="000F7848"/>
    <w:rsid w:val="000F79C3"/>
    <w:rsid w:val="00103162"/>
    <w:rsid w:val="0010534F"/>
    <w:rsid w:val="001146AA"/>
    <w:rsid w:val="001155C9"/>
    <w:rsid w:val="00117EF6"/>
    <w:rsid w:val="00124646"/>
    <w:rsid w:val="001259E9"/>
    <w:rsid w:val="00131280"/>
    <w:rsid w:val="00131E8D"/>
    <w:rsid w:val="001355BE"/>
    <w:rsid w:val="00136AB7"/>
    <w:rsid w:val="00140229"/>
    <w:rsid w:val="00146A51"/>
    <w:rsid w:val="00146ED3"/>
    <w:rsid w:val="00152456"/>
    <w:rsid w:val="00153085"/>
    <w:rsid w:val="0015549F"/>
    <w:rsid w:val="00155504"/>
    <w:rsid w:val="00164557"/>
    <w:rsid w:val="00165AB7"/>
    <w:rsid w:val="001661AF"/>
    <w:rsid w:val="001669A0"/>
    <w:rsid w:val="00171E24"/>
    <w:rsid w:val="001752F5"/>
    <w:rsid w:val="00181FB7"/>
    <w:rsid w:val="00182E6D"/>
    <w:rsid w:val="00185FEC"/>
    <w:rsid w:val="00186AE4"/>
    <w:rsid w:val="00190129"/>
    <w:rsid w:val="00190F82"/>
    <w:rsid w:val="00191462"/>
    <w:rsid w:val="00191C23"/>
    <w:rsid w:val="0019676E"/>
    <w:rsid w:val="001A1A1E"/>
    <w:rsid w:val="001A531F"/>
    <w:rsid w:val="001A5E29"/>
    <w:rsid w:val="001A7630"/>
    <w:rsid w:val="001C1992"/>
    <w:rsid w:val="001C2644"/>
    <w:rsid w:val="001D1DAD"/>
    <w:rsid w:val="001D60CE"/>
    <w:rsid w:val="001E2C8A"/>
    <w:rsid w:val="001E2E26"/>
    <w:rsid w:val="001E630F"/>
    <w:rsid w:val="001E6A93"/>
    <w:rsid w:val="00200CF7"/>
    <w:rsid w:val="00205451"/>
    <w:rsid w:val="002061B2"/>
    <w:rsid w:val="00213AF5"/>
    <w:rsid w:val="0023653F"/>
    <w:rsid w:val="00240E30"/>
    <w:rsid w:val="0024372D"/>
    <w:rsid w:val="00244265"/>
    <w:rsid w:val="002543DA"/>
    <w:rsid w:val="00262842"/>
    <w:rsid w:val="00267278"/>
    <w:rsid w:val="002734D5"/>
    <w:rsid w:val="00274F5A"/>
    <w:rsid w:val="00275774"/>
    <w:rsid w:val="00275BA8"/>
    <w:rsid w:val="00295E70"/>
    <w:rsid w:val="00296DFF"/>
    <w:rsid w:val="00297D36"/>
    <w:rsid w:val="002A067A"/>
    <w:rsid w:val="002A26FA"/>
    <w:rsid w:val="002A4866"/>
    <w:rsid w:val="002B067E"/>
    <w:rsid w:val="002C7778"/>
    <w:rsid w:val="002D2F0A"/>
    <w:rsid w:val="002D6604"/>
    <w:rsid w:val="002D73BD"/>
    <w:rsid w:val="002D7BEB"/>
    <w:rsid w:val="002E5F72"/>
    <w:rsid w:val="002F0866"/>
    <w:rsid w:val="002F0E89"/>
    <w:rsid w:val="00302881"/>
    <w:rsid w:val="00307A53"/>
    <w:rsid w:val="00310921"/>
    <w:rsid w:val="00311B48"/>
    <w:rsid w:val="00312A50"/>
    <w:rsid w:val="00320090"/>
    <w:rsid w:val="00320F3B"/>
    <w:rsid w:val="003219A5"/>
    <w:rsid w:val="00323028"/>
    <w:rsid w:val="00330B52"/>
    <w:rsid w:val="00332B73"/>
    <w:rsid w:val="00343BEC"/>
    <w:rsid w:val="00344725"/>
    <w:rsid w:val="0035348D"/>
    <w:rsid w:val="00364AAD"/>
    <w:rsid w:val="003707BF"/>
    <w:rsid w:val="00371120"/>
    <w:rsid w:val="00373E2D"/>
    <w:rsid w:val="003759EB"/>
    <w:rsid w:val="00385859"/>
    <w:rsid w:val="00390E72"/>
    <w:rsid w:val="003A6588"/>
    <w:rsid w:val="003A769B"/>
    <w:rsid w:val="003A7D22"/>
    <w:rsid w:val="003B0BF1"/>
    <w:rsid w:val="003B2FA6"/>
    <w:rsid w:val="003B35B8"/>
    <w:rsid w:val="003B5289"/>
    <w:rsid w:val="003B52BA"/>
    <w:rsid w:val="003B77C4"/>
    <w:rsid w:val="003C4B9A"/>
    <w:rsid w:val="003D2BA0"/>
    <w:rsid w:val="003E15E7"/>
    <w:rsid w:val="003E4B3B"/>
    <w:rsid w:val="003E60F6"/>
    <w:rsid w:val="003E6894"/>
    <w:rsid w:val="003F5C2D"/>
    <w:rsid w:val="003F63FF"/>
    <w:rsid w:val="004002D9"/>
    <w:rsid w:val="00402612"/>
    <w:rsid w:val="00415132"/>
    <w:rsid w:val="00420C0A"/>
    <w:rsid w:val="00422737"/>
    <w:rsid w:val="00430413"/>
    <w:rsid w:val="00435B55"/>
    <w:rsid w:val="00440912"/>
    <w:rsid w:val="0044497D"/>
    <w:rsid w:val="00445E49"/>
    <w:rsid w:val="00450267"/>
    <w:rsid w:val="0045181B"/>
    <w:rsid w:val="00453A08"/>
    <w:rsid w:val="004577A5"/>
    <w:rsid w:val="0046368A"/>
    <w:rsid w:val="00463DBD"/>
    <w:rsid w:val="0046402E"/>
    <w:rsid w:val="00473465"/>
    <w:rsid w:val="00477081"/>
    <w:rsid w:val="004776AC"/>
    <w:rsid w:val="00480354"/>
    <w:rsid w:val="00490806"/>
    <w:rsid w:val="004968AA"/>
    <w:rsid w:val="004A2A4D"/>
    <w:rsid w:val="004A6850"/>
    <w:rsid w:val="004B23E7"/>
    <w:rsid w:val="004B4223"/>
    <w:rsid w:val="004B436A"/>
    <w:rsid w:val="004B511E"/>
    <w:rsid w:val="004C4B78"/>
    <w:rsid w:val="004D2D73"/>
    <w:rsid w:val="004E34AB"/>
    <w:rsid w:val="004E39E8"/>
    <w:rsid w:val="004E3F95"/>
    <w:rsid w:val="004E5B46"/>
    <w:rsid w:val="004F1EBE"/>
    <w:rsid w:val="004F54D1"/>
    <w:rsid w:val="004F60E5"/>
    <w:rsid w:val="004F640F"/>
    <w:rsid w:val="005020B3"/>
    <w:rsid w:val="00502826"/>
    <w:rsid w:val="00503C45"/>
    <w:rsid w:val="00507266"/>
    <w:rsid w:val="00507815"/>
    <w:rsid w:val="0052483D"/>
    <w:rsid w:val="005252A3"/>
    <w:rsid w:val="00527B11"/>
    <w:rsid w:val="005311AA"/>
    <w:rsid w:val="00536D48"/>
    <w:rsid w:val="00540543"/>
    <w:rsid w:val="005431CF"/>
    <w:rsid w:val="00544F9C"/>
    <w:rsid w:val="00553842"/>
    <w:rsid w:val="0055491E"/>
    <w:rsid w:val="00555D84"/>
    <w:rsid w:val="0056178F"/>
    <w:rsid w:val="0056188C"/>
    <w:rsid w:val="00573965"/>
    <w:rsid w:val="00581F42"/>
    <w:rsid w:val="005822A3"/>
    <w:rsid w:val="005832EF"/>
    <w:rsid w:val="00583BAF"/>
    <w:rsid w:val="005A2EB4"/>
    <w:rsid w:val="005A4FE7"/>
    <w:rsid w:val="005A63CD"/>
    <w:rsid w:val="005A73D8"/>
    <w:rsid w:val="005B016F"/>
    <w:rsid w:val="005B1121"/>
    <w:rsid w:val="005C379B"/>
    <w:rsid w:val="005C4439"/>
    <w:rsid w:val="005C44A7"/>
    <w:rsid w:val="005D0432"/>
    <w:rsid w:val="005D733B"/>
    <w:rsid w:val="005D7AAB"/>
    <w:rsid w:val="005E2E9F"/>
    <w:rsid w:val="005E7CF5"/>
    <w:rsid w:val="005F4D3E"/>
    <w:rsid w:val="005F570F"/>
    <w:rsid w:val="00601700"/>
    <w:rsid w:val="006111C6"/>
    <w:rsid w:val="00614614"/>
    <w:rsid w:val="00620F4C"/>
    <w:rsid w:val="0062408F"/>
    <w:rsid w:val="006275DA"/>
    <w:rsid w:val="00632126"/>
    <w:rsid w:val="006337A3"/>
    <w:rsid w:val="00635D78"/>
    <w:rsid w:val="006439A9"/>
    <w:rsid w:val="006463F4"/>
    <w:rsid w:val="00646EB1"/>
    <w:rsid w:val="00651B37"/>
    <w:rsid w:val="006550B0"/>
    <w:rsid w:val="00656208"/>
    <w:rsid w:val="00656625"/>
    <w:rsid w:val="006567D8"/>
    <w:rsid w:val="0066673D"/>
    <w:rsid w:val="00677D9A"/>
    <w:rsid w:val="0069007A"/>
    <w:rsid w:val="00692E96"/>
    <w:rsid w:val="006945AA"/>
    <w:rsid w:val="006949FB"/>
    <w:rsid w:val="0069673E"/>
    <w:rsid w:val="006A14C4"/>
    <w:rsid w:val="006A1E5E"/>
    <w:rsid w:val="006A3EC8"/>
    <w:rsid w:val="006A4F90"/>
    <w:rsid w:val="006B55B3"/>
    <w:rsid w:val="006B55C7"/>
    <w:rsid w:val="006D2AF1"/>
    <w:rsid w:val="006D580B"/>
    <w:rsid w:val="006D5FBC"/>
    <w:rsid w:val="006D7D3F"/>
    <w:rsid w:val="006E2823"/>
    <w:rsid w:val="006E33A8"/>
    <w:rsid w:val="006F30D5"/>
    <w:rsid w:val="006F62EF"/>
    <w:rsid w:val="006F7D5F"/>
    <w:rsid w:val="00711D72"/>
    <w:rsid w:val="00711D8C"/>
    <w:rsid w:val="00712B0F"/>
    <w:rsid w:val="0071345D"/>
    <w:rsid w:val="00715938"/>
    <w:rsid w:val="00717F39"/>
    <w:rsid w:val="0072232E"/>
    <w:rsid w:val="00724B94"/>
    <w:rsid w:val="00724EDE"/>
    <w:rsid w:val="00726A1E"/>
    <w:rsid w:val="00727E22"/>
    <w:rsid w:val="00736A14"/>
    <w:rsid w:val="0074030B"/>
    <w:rsid w:val="00740440"/>
    <w:rsid w:val="00740588"/>
    <w:rsid w:val="00741DF3"/>
    <w:rsid w:val="007458E5"/>
    <w:rsid w:val="00747D7B"/>
    <w:rsid w:val="0075563E"/>
    <w:rsid w:val="00755FF9"/>
    <w:rsid w:val="00756F0B"/>
    <w:rsid w:val="00757FAF"/>
    <w:rsid w:val="00762D9C"/>
    <w:rsid w:val="00766F27"/>
    <w:rsid w:val="007716AA"/>
    <w:rsid w:val="00772EAF"/>
    <w:rsid w:val="00775F4D"/>
    <w:rsid w:val="00776268"/>
    <w:rsid w:val="00790408"/>
    <w:rsid w:val="007A0B19"/>
    <w:rsid w:val="007A0C39"/>
    <w:rsid w:val="007A0C60"/>
    <w:rsid w:val="007A3BCB"/>
    <w:rsid w:val="007A4A14"/>
    <w:rsid w:val="007A5C8D"/>
    <w:rsid w:val="007A7BFB"/>
    <w:rsid w:val="007B2EA1"/>
    <w:rsid w:val="007B679F"/>
    <w:rsid w:val="007C2CD0"/>
    <w:rsid w:val="007D165E"/>
    <w:rsid w:val="007D1AC4"/>
    <w:rsid w:val="007D2277"/>
    <w:rsid w:val="007D2E1B"/>
    <w:rsid w:val="007D3533"/>
    <w:rsid w:val="007D36ED"/>
    <w:rsid w:val="007D692A"/>
    <w:rsid w:val="007D771A"/>
    <w:rsid w:val="007E7796"/>
    <w:rsid w:val="007F17A2"/>
    <w:rsid w:val="007F270A"/>
    <w:rsid w:val="007F4DAD"/>
    <w:rsid w:val="00801870"/>
    <w:rsid w:val="00806111"/>
    <w:rsid w:val="00810815"/>
    <w:rsid w:val="008173AF"/>
    <w:rsid w:val="00820E0F"/>
    <w:rsid w:val="00822290"/>
    <w:rsid w:val="008232B3"/>
    <w:rsid w:val="00827DB2"/>
    <w:rsid w:val="0083347B"/>
    <w:rsid w:val="0084250C"/>
    <w:rsid w:val="008457A8"/>
    <w:rsid w:val="00850045"/>
    <w:rsid w:val="00851750"/>
    <w:rsid w:val="00853F12"/>
    <w:rsid w:val="00857310"/>
    <w:rsid w:val="00857F76"/>
    <w:rsid w:val="00863906"/>
    <w:rsid w:val="00864161"/>
    <w:rsid w:val="00872A04"/>
    <w:rsid w:val="00880292"/>
    <w:rsid w:val="00885065"/>
    <w:rsid w:val="00887408"/>
    <w:rsid w:val="008911E1"/>
    <w:rsid w:val="008939CA"/>
    <w:rsid w:val="00896137"/>
    <w:rsid w:val="008A52A9"/>
    <w:rsid w:val="008A6AF0"/>
    <w:rsid w:val="008B17F7"/>
    <w:rsid w:val="008B29D3"/>
    <w:rsid w:val="008B3646"/>
    <w:rsid w:val="008B3749"/>
    <w:rsid w:val="008B6F28"/>
    <w:rsid w:val="008D1903"/>
    <w:rsid w:val="008D273A"/>
    <w:rsid w:val="008D64D8"/>
    <w:rsid w:val="008D7D4D"/>
    <w:rsid w:val="008E02C3"/>
    <w:rsid w:val="008E2610"/>
    <w:rsid w:val="008E3ADE"/>
    <w:rsid w:val="008E53C3"/>
    <w:rsid w:val="008F031C"/>
    <w:rsid w:val="008F1358"/>
    <w:rsid w:val="009044D3"/>
    <w:rsid w:val="00907432"/>
    <w:rsid w:val="0091072E"/>
    <w:rsid w:val="00912AF9"/>
    <w:rsid w:val="009131D8"/>
    <w:rsid w:val="009135A1"/>
    <w:rsid w:val="009154E6"/>
    <w:rsid w:val="009155E9"/>
    <w:rsid w:val="00920F33"/>
    <w:rsid w:val="009222AC"/>
    <w:rsid w:val="009233C7"/>
    <w:rsid w:val="009315D3"/>
    <w:rsid w:val="00932464"/>
    <w:rsid w:val="009335FC"/>
    <w:rsid w:val="009350DE"/>
    <w:rsid w:val="009351D4"/>
    <w:rsid w:val="00936674"/>
    <w:rsid w:val="00940802"/>
    <w:rsid w:val="0094390F"/>
    <w:rsid w:val="009454AA"/>
    <w:rsid w:val="0094592B"/>
    <w:rsid w:val="009532F4"/>
    <w:rsid w:val="0095416C"/>
    <w:rsid w:val="00955A90"/>
    <w:rsid w:val="00956DE4"/>
    <w:rsid w:val="0096174B"/>
    <w:rsid w:val="00963890"/>
    <w:rsid w:val="0096700F"/>
    <w:rsid w:val="0097173A"/>
    <w:rsid w:val="00971DAB"/>
    <w:rsid w:val="00983025"/>
    <w:rsid w:val="009831C8"/>
    <w:rsid w:val="009853E7"/>
    <w:rsid w:val="00995BE2"/>
    <w:rsid w:val="00997684"/>
    <w:rsid w:val="009A5C67"/>
    <w:rsid w:val="009B0684"/>
    <w:rsid w:val="009B1E84"/>
    <w:rsid w:val="009B2EDB"/>
    <w:rsid w:val="009B327E"/>
    <w:rsid w:val="009C1885"/>
    <w:rsid w:val="009C1CA8"/>
    <w:rsid w:val="009C4BAF"/>
    <w:rsid w:val="009C7EB3"/>
    <w:rsid w:val="009D46F7"/>
    <w:rsid w:val="009E427F"/>
    <w:rsid w:val="009E74F0"/>
    <w:rsid w:val="009F099A"/>
    <w:rsid w:val="009F099D"/>
    <w:rsid w:val="009F09E7"/>
    <w:rsid w:val="009F64B5"/>
    <w:rsid w:val="009F7F64"/>
    <w:rsid w:val="00A00B42"/>
    <w:rsid w:val="00A02C51"/>
    <w:rsid w:val="00A03394"/>
    <w:rsid w:val="00A05627"/>
    <w:rsid w:val="00A067B2"/>
    <w:rsid w:val="00A112F1"/>
    <w:rsid w:val="00A20E06"/>
    <w:rsid w:val="00A26AF4"/>
    <w:rsid w:val="00A32C1C"/>
    <w:rsid w:val="00A41CDD"/>
    <w:rsid w:val="00A47C4E"/>
    <w:rsid w:val="00A5062C"/>
    <w:rsid w:val="00A55E9C"/>
    <w:rsid w:val="00A55F9A"/>
    <w:rsid w:val="00A567B6"/>
    <w:rsid w:val="00A678DC"/>
    <w:rsid w:val="00A75806"/>
    <w:rsid w:val="00A75846"/>
    <w:rsid w:val="00A8094C"/>
    <w:rsid w:val="00A80BC2"/>
    <w:rsid w:val="00A86804"/>
    <w:rsid w:val="00AA37CB"/>
    <w:rsid w:val="00AB07C4"/>
    <w:rsid w:val="00AB2EBA"/>
    <w:rsid w:val="00AB46AE"/>
    <w:rsid w:val="00AB5798"/>
    <w:rsid w:val="00AB754E"/>
    <w:rsid w:val="00AC67D5"/>
    <w:rsid w:val="00AC6AFE"/>
    <w:rsid w:val="00AD53B0"/>
    <w:rsid w:val="00AE1153"/>
    <w:rsid w:val="00AE3F11"/>
    <w:rsid w:val="00AE42C1"/>
    <w:rsid w:val="00AE5071"/>
    <w:rsid w:val="00B00968"/>
    <w:rsid w:val="00B01DDE"/>
    <w:rsid w:val="00B057D0"/>
    <w:rsid w:val="00B12491"/>
    <w:rsid w:val="00B140DF"/>
    <w:rsid w:val="00B16797"/>
    <w:rsid w:val="00B20596"/>
    <w:rsid w:val="00B25183"/>
    <w:rsid w:val="00B26D39"/>
    <w:rsid w:val="00B278CC"/>
    <w:rsid w:val="00B303B7"/>
    <w:rsid w:val="00B3106D"/>
    <w:rsid w:val="00B40813"/>
    <w:rsid w:val="00B42A31"/>
    <w:rsid w:val="00B4423B"/>
    <w:rsid w:val="00B4474D"/>
    <w:rsid w:val="00B4500E"/>
    <w:rsid w:val="00B455A5"/>
    <w:rsid w:val="00B470A0"/>
    <w:rsid w:val="00B53B2B"/>
    <w:rsid w:val="00B5485E"/>
    <w:rsid w:val="00B55E96"/>
    <w:rsid w:val="00B6129F"/>
    <w:rsid w:val="00B62F8C"/>
    <w:rsid w:val="00B65B1D"/>
    <w:rsid w:val="00B71C9D"/>
    <w:rsid w:val="00B724EA"/>
    <w:rsid w:val="00B72C02"/>
    <w:rsid w:val="00B84584"/>
    <w:rsid w:val="00B902DA"/>
    <w:rsid w:val="00B90456"/>
    <w:rsid w:val="00B90B47"/>
    <w:rsid w:val="00B91BA9"/>
    <w:rsid w:val="00B93F4C"/>
    <w:rsid w:val="00B9539D"/>
    <w:rsid w:val="00B953D3"/>
    <w:rsid w:val="00B95A50"/>
    <w:rsid w:val="00B964AB"/>
    <w:rsid w:val="00BA09DF"/>
    <w:rsid w:val="00BB0A5A"/>
    <w:rsid w:val="00BB5004"/>
    <w:rsid w:val="00BB60BA"/>
    <w:rsid w:val="00BC5F2B"/>
    <w:rsid w:val="00BD4760"/>
    <w:rsid w:val="00BD6317"/>
    <w:rsid w:val="00BD70CF"/>
    <w:rsid w:val="00BE3962"/>
    <w:rsid w:val="00BF4401"/>
    <w:rsid w:val="00BF4608"/>
    <w:rsid w:val="00BF6E13"/>
    <w:rsid w:val="00C04544"/>
    <w:rsid w:val="00C05271"/>
    <w:rsid w:val="00C057AB"/>
    <w:rsid w:val="00C121D0"/>
    <w:rsid w:val="00C14CB4"/>
    <w:rsid w:val="00C21ED1"/>
    <w:rsid w:val="00C23CD1"/>
    <w:rsid w:val="00C27E10"/>
    <w:rsid w:val="00C27FBB"/>
    <w:rsid w:val="00C30E13"/>
    <w:rsid w:val="00C31C3D"/>
    <w:rsid w:val="00C37264"/>
    <w:rsid w:val="00C41246"/>
    <w:rsid w:val="00C43F05"/>
    <w:rsid w:val="00C47C06"/>
    <w:rsid w:val="00C505CE"/>
    <w:rsid w:val="00C579FB"/>
    <w:rsid w:val="00C6172A"/>
    <w:rsid w:val="00C624AC"/>
    <w:rsid w:val="00C74BB0"/>
    <w:rsid w:val="00C76761"/>
    <w:rsid w:val="00C84569"/>
    <w:rsid w:val="00C862A7"/>
    <w:rsid w:val="00C86E41"/>
    <w:rsid w:val="00C90AC0"/>
    <w:rsid w:val="00C95F96"/>
    <w:rsid w:val="00C96A8A"/>
    <w:rsid w:val="00CA2BFA"/>
    <w:rsid w:val="00CA5FC8"/>
    <w:rsid w:val="00CA69EE"/>
    <w:rsid w:val="00CA6B45"/>
    <w:rsid w:val="00CC1A0A"/>
    <w:rsid w:val="00CC2BE7"/>
    <w:rsid w:val="00CC355E"/>
    <w:rsid w:val="00CC525C"/>
    <w:rsid w:val="00CD0974"/>
    <w:rsid w:val="00CD1847"/>
    <w:rsid w:val="00CD3DAD"/>
    <w:rsid w:val="00CD58E2"/>
    <w:rsid w:val="00CE3961"/>
    <w:rsid w:val="00CE7079"/>
    <w:rsid w:val="00CF25C8"/>
    <w:rsid w:val="00CF2746"/>
    <w:rsid w:val="00CF5F7F"/>
    <w:rsid w:val="00CF60EC"/>
    <w:rsid w:val="00CF7375"/>
    <w:rsid w:val="00D057E6"/>
    <w:rsid w:val="00D11205"/>
    <w:rsid w:val="00D1422E"/>
    <w:rsid w:val="00D15528"/>
    <w:rsid w:val="00D227E0"/>
    <w:rsid w:val="00D253E6"/>
    <w:rsid w:val="00D274B7"/>
    <w:rsid w:val="00D327B3"/>
    <w:rsid w:val="00D40058"/>
    <w:rsid w:val="00D4059A"/>
    <w:rsid w:val="00D51658"/>
    <w:rsid w:val="00D5282A"/>
    <w:rsid w:val="00D52DB9"/>
    <w:rsid w:val="00D53D6D"/>
    <w:rsid w:val="00D57291"/>
    <w:rsid w:val="00D64D97"/>
    <w:rsid w:val="00D6509E"/>
    <w:rsid w:val="00D65C3F"/>
    <w:rsid w:val="00D71811"/>
    <w:rsid w:val="00D75AC5"/>
    <w:rsid w:val="00D80332"/>
    <w:rsid w:val="00D91AEB"/>
    <w:rsid w:val="00D94E52"/>
    <w:rsid w:val="00D95133"/>
    <w:rsid w:val="00D9675E"/>
    <w:rsid w:val="00DA3013"/>
    <w:rsid w:val="00DA469B"/>
    <w:rsid w:val="00DB1703"/>
    <w:rsid w:val="00DB2A28"/>
    <w:rsid w:val="00DB49A3"/>
    <w:rsid w:val="00DB52CD"/>
    <w:rsid w:val="00DC4C75"/>
    <w:rsid w:val="00DC5466"/>
    <w:rsid w:val="00DC6120"/>
    <w:rsid w:val="00DD16D9"/>
    <w:rsid w:val="00DD2D21"/>
    <w:rsid w:val="00DD7644"/>
    <w:rsid w:val="00DE2473"/>
    <w:rsid w:val="00DE5E8B"/>
    <w:rsid w:val="00DE78F7"/>
    <w:rsid w:val="00DF18ED"/>
    <w:rsid w:val="00DF1FD3"/>
    <w:rsid w:val="00E07EDF"/>
    <w:rsid w:val="00E107F8"/>
    <w:rsid w:val="00E10FE9"/>
    <w:rsid w:val="00E11D85"/>
    <w:rsid w:val="00E11F93"/>
    <w:rsid w:val="00E122D1"/>
    <w:rsid w:val="00E207C5"/>
    <w:rsid w:val="00E22AEC"/>
    <w:rsid w:val="00E25709"/>
    <w:rsid w:val="00E27E4C"/>
    <w:rsid w:val="00E36276"/>
    <w:rsid w:val="00E36FA4"/>
    <w:rsid w:val="00E37948"/>
    <w:rsid w:val="00E4789D"/>
    <w:rsid w:val="00E54D97"/>
    <w:rsid w:val="00E54EAF"/>
    <w:rsid w:val="00E60B32"/>
    <w:rsid w:val="00E64F63"/>
    <w:rsid w:val="00E65147"/>
    <w:rsid w:val="00E65F06"/>
    <w:rsid w:val="00E66D90"/>
    <w:rsid w:val="00E7452B"/>
    <w:rsid w:val="00E74839"/>
    <w:rsid w:val="00E75063"/>
    <w:rsid w:val="00E766BE"/>
    <w:rsid w:val="00E86566"/>
    <w:rsid w:val="00E86A3B"/>
    <w:rsid w:val="00E949BC"/>
    <w:rsid w:val="00E97C5F"/>
    <w:rsid w:val="00EA4CAF"/>
    <w:rsid w:val="00EB07EA"/>
    <w:rsid w:val="00EB28F0"/>
    <w:rsid w:val="00EB4C4D"/>
    <w:rsid w:val="00EB5BB8"/>
    <w:rsid w:val="00EB7119"/>
    <w:rsid w:val="00EC1677"/>
    <w:rsid w:val="00EC1D37"/>
    <w:rsid w:val="00EC33EE"/>
    <w:rsid w:val="00EC40F7"/>
    <w:rsid w:val="00EC4915"/>
    <w:rsid w:val="00EC5FC2"/>
    <w:rsid w:val="00EC6346"/>
    <w:rsid w:val="00ED5144"/>
    <w:rsid w:val="00ED58B9"/>
    <w:rsid w:val="00ED7CED"/>
    <w:rsid w:val="00EE2708"/>
    <w:rsid w:val="00EE277A"/>
    <w:rsid w:val="00EE2F80"/>
    <w:rsid w:val="00EE6523"/>
    <w:rsid w:val="00EE6807"/>
    <w:rsid w:val="00EE699C"/>
    <w:rsid w:val="00EE7EB4"/>
    <w:rsid w:val="00EF489A"/>
    <w:rsid w:val="00EF5EBB"/>
    <w:rsid w:val="00F022A4"/>
    <w:rsid w:val="00F04616"/>
    <w:rsid w:val="00F05F08"/>
    <w:rsid w:val="00F14DB6"/>
    <w:rsid w:val="00F178AB"/>
    <w:rsid w:val="00F220A2"/>
    <w:rsid w:val="00F27BD1"/>
    <w:rsid w:val="00F32560"/>
    <w:rsid w:val="00F42FFD"/>
    <w:rsid w:val="00F433F9"/>
    <w:rsid w:val="00F56855"/>
    <w:rsid w:val="00F57543"/>
    <w:rsid w:val="00F57871"/>
    <w:rsid w:val="00F57894"/>
    <w:rsid w:val="00F62156"/>
    <w:rsid w:val="00F62D88"/>
    <w:rsid w:val="00F6596F"/>
    <w:rsid w:val="00F65A75"/>
    <w:rsid w:val="00F67B7E"/>
    <w:rsid w:val="00F74D26"/>
    <w:rsid w:val="00F80948"/>
    <w:rsid w:val="00F81573"/>
    <w:rsid w:val="00F866EE"/>
    <w:rsid w:val="00F943B1"/>
    <w:rsid w:val="00F95861"/>
    <w:rsid w:val="00F96E43"/>
    <w:rsid w:val="00F97000"/>
    <w:rsid w:val="00FA22B0"/>
    <w:rsid w:val="00FB0BA7"/>
    <w:rsid w:val="00FB7DA8"/>
    <w:rsid w:val="00FC2493"/>
    <w:rsid w:val="00FC26A8"/>
    <w:rsid w:val="00FC378E"/>
    <w:rsid w:val="00FC5AB2"/>
    <w:rsid w:val="00FD0652"/>
    <w:rsid w:val="00FD2044"/>
    <w:rsid w:val="00FD3C52"/>
    <w:rsid w:val="00FD7034"/>
    <w:rsid w:val="00FE07D2"/>
    <w:rsid w:val="00FE3E78"/>
    <w:rsid w:val="00FE5F43"/>
    <w:rsid w:val="00FE647C"/>
    <w:rsid w:val="00FF01D5"/>
    <w:rsid w:val="00FF057F"/>
    <w:rsid w:val="00FF47A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660BD"/>
  <w15:docId w15:val="{11AB8068-99F0-4A62-92BF-21D0A560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D3"/>
    <w:rPr>
      <w:sz w:val="24"/>
      <w:szCs w:val="24"/>
    </w:rPr>
  </w:style>
  <w:style w:type="paragraph" w:styleId="Heading1">
    <w:name w:val="heading 1"/>
    <w:basedOn w:val="Normal"/>
    <w:next w:val="Normal"/>
    <w:qFormat/>
    <w:rsid w:val="00FE647C"/>
    <w:pPr>
      <w:keepNext/>
      <w:jc w:val="center"/>
      <w:outlineLvl w:val="0"/>
    </w:pPr>
    <w:rPr>
      <w:b/>
      <w:bCs/>
      <w:i/>
      <w:iCs/>
      <w:lang w:val="sr-Cyrl-CS"/>
    </w:rPr>
  </w:style>
  <w:style w:type="paragraph" w:styleId="Heading2">
    <w:name w:val="heading 2"/>
    <w:basedOn w:val="Normal"/>
    <w:next w:val="Normal"/>
    <w:qFormat/>
    <w:rsid w:val="00FE647C"/>
    <w:pPr>
      <w:keepNext/>
      <w:jc w:val="both"/>
      <w:outlineLvl w:val="1"/>
    </w:pPr>
    <w:rPr>
      <w:b/>
      <w:bCs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647C"/>
    <w:pPr>
      <w:jc w:val="both"/>
    </w:pPr>
    <w:rPr>
      <w:lang w:val="sr-Cyrl-CS"/>
    </w:rPr>
  </w:style>
  <w:style w:type="character" w:styleId="Hyperlink">
    <w:name w:val="Hyperlink"/>
    <w:basedOn w:val="DefaultParagraphFont"/>
    <w:rsid w:val="00FE647C"/>
    <w:rPr>
      <w:color w:val="0000FF"/>
      <w:u w:val="single"/>
    </w:rPr>
  </w:style>
  <w:style w:type="paragraph" w:styleId="FootnoteText">
    <w:name w:val="footnote text"/>
    <w:basedOn w:val="Normal"/>
    <w:semiHidden/>
    <w:rsid w:val="00F433F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433F9"/>
    <w:rPr>
      <w:vertAlign w:val="superscript"/>
    </w:rPr>
  </w:style>
  <w:style w:type="paragraph" w:customStyle="1" w:styleId="Normal1">
    <w:name w:val="Normal1"/>
    <w:basedOn w:val="Normal"/>
    <w:rsid w:val="007C2CD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7C2C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CD0"/>
  </w:style>
  <w:style w:type="paragraph" w:customStyle="1" w:styleId="normaluvuceni">
    <w:name w:val="normal_uvuceni"/>
    <w:basedOn w:val="Normal"/>
    <w:rsid w:val="00790408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F0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">
    <w:name w:val="clan"/>
    <w:basedOn w:val="Normal"/>
    <w:rsid w:val="004B511E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120---podnaslov-clana">
    <w:name w:val="120---podnaslov-clana"/>
    <w:basedOn w:val="Normal"/>
    <w:rsid w:val="004B511E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100---naslov-grupe-clanova-kurziv">
    <w:name w:val="100---naslov-grupe-clanova-kurziv"/>
    <w:basedOn w:val="Normal"/>
    <w:rsid w:val="00DC5466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character" w:customStyle="1" w:styleId="upheadlinetype">
    <w:name w:val="up_headline_type"/>
    <w:basedOn w:val="DefaultParagraphFont"/>
    <w:rsid w:val="002061B2"/>
  </w:style>
  <w:style w:type="character" w:styleId="Emphasis">
    <w:name w:val="Emphasis"/>
    <w:basedOn w:val="DefaultParagraphFont"/>
    <w:qFormat/>
    <w:rsid w:val="002061B2"/>
    <w:rPr>
      <w:i/>
      <w:iCs/>
    </w:rPr>
  </w:style>
  <w:style w:type="paragraph" w:styleId="Header">
    <w:name w:val="header"/>
    <w:basedOn w:val="Normal"/>
    <w:rsid w:val="007A0C3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E5071"/>
    <w:pPr>
      <w:spacing w:before="100" w:beforeAutospacing="1" w:after="115"/>
    </w:pPr>
  </w:style>
  <w:style w:type="paragraph" w:customStyle="1" w:styleId="wyq110---naslov-clana">
    <w:name w:val="wyq110---naslov-clana"/>
    <w:basedOn w:val="Normal"/>
    <w:rsid w:val="00E122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D06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F4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rcacak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ffice@csrcacak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752C-3AD0-4894-90B4-D905DD27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Centar za socijalni rad</Company>
  <LinksUpToDate>false</LinksUpToDate>
  <CharactersWithSpaces>44392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http://www.csrcacak.rs/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Svetlana Vejic</dc:creator>
  <cp:keywords/>
  <dc:description/>
  <cp:lastModifiedBy>Sanja Cukic</cp:lastModifiedBy>
  <cp:revision>3</cp:revision>
  <cp:lastPrinted>2020-12-30T09:02:00Z</cp:lastPrinted>
  <dcterms:created xsi:type="dcterms:W3CDTF">2021-07-19T09:09:00Z</dcterms:created>
  <dcterms:modified xsi:type="dcterms:W3CDTF">2021-07-19T09:09:00Z</dcterms:modified>
</cp:coreProperties>
</file>